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1E" w:rsidRDefault="004F70CE" w:rsidP="00AC701E">
      <w:pPr>
        <w:rPr>
          <w:rFonts w:ascii="Times New Roman" w:hAnsi="Times New Roman" w:cs="Times New Roman"/>
          <w:b/>
          <w:sz w:val="28"/>
          <w:szCs w:val="28"/>
        </w:rPr>
      </w:pPr>
      <w:r>
        <w:rPr>
          <w:rFonts w:ascii="Times New Roman" w:hAnsi="Times New Roman" w:cs="Times New Roman"/>
          <w:b/>
          <w:sz w:val="28"/>
          <w:szCs w:val="28"/>
        </w:rPr>
        <w:t xml:space="preserve">                        </w:t>
      </w:r>
      <w:r w:rsidR="00AC0706" w:rsidRPr="00AC0706">
        <w:rPr>
          <w:rFonts w:ascii="Times New Roman" w:hAnsi="Times New Roman" w:cs="Times New Roman"/>
          <w:b/>
          <w:sz w:val="28"/>
          <w:szCs w:val="28"/>
        </w:rPr>
        <w:t xml:space="preserve"> </w:t>
      </w:r>
      <w:r w:rsidR="00AC701E" w:rsidRPr="00AC701E">
        <w:rPr>
          <w:rFonts w:ascii="Times New Roman" w:hAnsi="Times New Roman" w:cs="Times New Roman"/>
          <w:b/>
          <w:sz w:val="28"/>
          <w:szCs w:val="28"/>
        </w:rPr>
        <w:t>Анализ  р</w:t>
      </w:r>
      <w:r w:rsidR="008B18B1">
        <w:rPr>
          <w:rFonts w:ascii="Times New Roman" w:hAnsi="Times New Roman" w:cs="Times New Roman"/>
          <w:b/>
          <w:sz w:val="28"/>
          <w:szCs w:val="28"/>
        </w:rPr>
        <w:t>езультатов  ЕГЭ по физике</w:t>
      </w:r>
      <w:r w:rsidR="00AC701E" w:rsidRPr="00AC701E">
        <w:rPr>
          <w:rFonts w:ascii="Times New Roman" w:hAnsi="Times New Roman" w:cs="Times New Roman"/>
          <w:b/>
          <w:sz w:val="28"/>
          <w:szCs w:val="28"/>
        </w:rPr>
        <w:t>.</w:t>
      </w:r>
      <w:r w:rsidR="00AC701E">
        <w:rPr>
          <w:rFonts w:ascii="Times New Roman" w:hAnsi="Times New Roman" w:cs="Times New Roman"/>
          <w:b/>
          <w:sz w:val="28"/>
          <w:szCs w:val="28"/>
        </w:rPr>
        <w:t xml:space="preserve"> </w:t>
      </w:r>
    </w:p>
    <w:p w:rsidR="0003767D" w:rsidRDefault="00AC701E" w:rsidP="00F544EC">
      <w:pPr>
        <w:jc w:val="both"/>
        <w:rPr>
          <w:rFonts w:ascii="Times New Roman" w:hAnsi="Times New Roman" w:cs="Times New Roman"/>
          <w:sz w:val="28"/>
          <w:szCs w:val="28"/>
        </w:rPr>
      </w:pPr>
      <w:r w:rsidRPr="00AC701E">
        <w:rPr>
          <w:rFonts w:ascii="Times New Roman" w:hAnsi="Times New Roman" w:cs="Times New Roman"/>
          <w:sz w:val="28"/>
          <w:szCs w:val="28"/>
        </w:rPr>
        <w:t xml:space="preserve">В рамках </w:t>
      </w:r>
      <w:r w:rsidR="00F544EC">
        <w:rPr>
          <w:rFonts w:ascii="Times New Roman" w:hAnsi="Times New Roman" w:cs="Times New Roman"/>
          <w:sz w:val="28"/>
          <w:szCs w:val="28"/>
        </w:rPr>
        <w:t xml:space="preserve"> государственной </w:t>
      </w:r>
      <w:r w:rsidRPr="00AC701E">
        <w:rPr>
          <w:rFonts w:ascii="Times New Roman" w:hAnsi="Times New Roman" w:cs="Times New Roman"/>
          <w:sz w:val="28"/>
          <w:szCs w:val="28"/>
        </w:rPr>
        <w:t xml:space="preserve">итоговой аттестации школьников  в муниципальном районе Стерлитамакский район РБ </w:t>
      </w:r>
      <w:r w:rsidR="005479D7">
        <w:rPr>
          <w:rFonts w:ascii="Times New Roman" w:hAnsi="Times New Roman" w:cs="Times New Roman"/>
          <w:sz w:val="28"/>
          <w:szCs w:val="28"/>
        </w:rPr>
        <w:t xml:space="preserve"> определил</w:t>
      </w:r>
      <w:r w:rsidR="008B18B1">
        <w:rPr>
          <w:rFonts w:ascii="Times New Roman" w:hAnsi="Times New Roman" w:cs="Times New Roman"/>
          <w:sz w:val="28"/>
          <w:szCs w:val="28"/>
        </w:rPr>
        <w:t>и  предмет по выбору «физика</w:t>
      </w:r>
      <w:r w:rsidR="005479D7">
        <w:rPr>
          <w:rFonts w:ascii="Times New Roman" w:hAnsi="Times New Roman" w:cs="Times New Roman"/>
          <w:sz w:val="28"/>
          <w:szCs w:val="28"/>
        </w:rPr>
        <w:t>»</w:t>
      </w:r>
      <w:r w:rsidR="004A59AF">
        <w:rPr>
          <w:rFonts w:ascii="Times New Roman" w:hAnsi="Times New Roman" w:cs="Times New Roman"/>
          <w:sz w:val="28"/>
          <w:szCs w:val="28"/>
        </w:rPr>
        <w:t xml:space="preserve"> 2</w:t>
      </w:r>
      <w:r w:rsidR="008B18B1">
        <w:rPr>
          <w:rFonts w:ascii="Times New Roman" w:hAnsi="Times New Roman" w:cs="Times New Roman"/>
          <w:sz w:val="28"/>
          <w:szCs w:val="28"/>
        </w:rPr>
        <w:t>4</w:t>
      </w:r>
      <w:r w:rsidR="004A59AF">
        <w:rPr>
          <w:rFonts w:ascii="Times New Roman" w:hAnsi="Times New Roman" w:cs="Times New Roman"/>
          <w:sz w:val="28"/>
          <w:szCs w:val="28"/>
        </w:rPr>
        <w:t xml:space="preserve"> обучающихся из </w:t>
      </w:r>
      <w:r w:rsidRPr="00AC701E">
        <w:rPr>
          <w:rFonts w:ascii="Times New Roman" w:hAnsi="Times New Roman" w:cs="Times New Roman"/>
          <w:sz w:val="28"/>
          <w:szCs w:val="28"/>
        </w:rPr>
        <w:t xml:space="preserve"> </w:t>
      </w:r>
      <w:r w:rsidR="008B18B1">
        <w:rPr>
          <w:rFonts w:ascii="Times New Roman" w:hAnsi="Times New Roman" w:cs="Times New Roman"/>
          <w:sz w:val="28"/>
          <w:szCs w:val="28"/>
        </w:rPr>
        <w:t xml:space="preserve">12 </w:t>
      </w:r>
      <w:r w:rsidRPr="00AC701E">
        <w:rPr>
          <w:rFonts w:ascii="Times New Roman" w:hAnsi="Times New Roman" w:cs="Times New Roman"/>
          <w:sz w:val="28"/>
          <w:szCs w:val="28"/>
        </w:rPr>
        <w:t>общеобр</w:t>
      </w:r>
      <w:r w:rsidR="004A59AF">
        <w:rPr>
          <w:rFonts w:ascii="Times New Roman" w:hAnsi="Times New Roman" w:cs="Times New Roman"/>
          <w:sz w:val="28"/>
          <w:szCs w:val="28"/>
        </w:rPr>
        <w:t>азовательных организаций района: МОБУ СОШ с.</w:t>
      </w:r>
      <w:r w:rsidR="008B18B1">
        <w:rPr>
          <w:rFonts w:ascii="Times New Roman" w:hAnsi="Times New Roman" w:cs="Times New Roman"/>
          <w:sz w:val="28"/>
          <w:szCs w:val="28"/>
        </w:rPr>
        <w:t xml:space="preserve"> </w:t>
      </w:r>
      <w:r w:rsidR="004A59AF">
        <w:rPr>
          <w:rFonts w:ascii="Times New Roman" w:hAnsi="Times New Roman" w:cs="Times New Roman"/>
          <w:sz w:val="28"/>
          <w:szCs w:val="28"/>
        </w:rPr>
        <w:t xml:space="preserve">Верхние Услы, </w:t>
      </w:r>
      <w:r w:rsidR="008B18B1">
        <w:rPr>
          <w:rFonts w:ascii="Times New Roman" w:hAnsi="Times New Roman" w:cs="Times New Roman"/>
          <w:sz w:val="28"/>
          <w:szCs w:val="28"/>
        </w:rPr>
        <w:t>МОБУ СОШ с</w:t>
      </w:r>
      <w:proofErr w:type="gramStart"/>
      <w:r w:rsidR="008B18B1">
        <w:rPr>
          <w:rFonts w:ascii="Times New Roman" w:hAnsi="Times New Roman" w:cs="Times New Roman"/>
          <w:sz w:val="28"/>
          <w:szCs w:val="28"/>
        </w:rPr>
        <w:t>.Б</w:t>
      </w:r>
      <w:proofErr w:type="gramEnd"/>
      <w:r w:rsidR="008B18B1">
        <w:rPr>
          <w:rFonts w:ascii="Times New Roman" w:hAnsi="Times New Roman" w:cs="Times New Roman"/>
          <w:sz w:val="28"/>
          <w:szCs w:val="28"/>
        </w:rPr>
        <w:t>ольшой Куганак, МОБУ СОШ с. Золотоношка, МОБУ СОШ с. Бельское, МОБУ СОШ с. Наумовка, МОБУ СОШ с. Николаевка, МОБУ СОШ с. Новофедоровское, МОБУ СОШ с. Октябрьское, МОБУ СОШ с. Новая Отрадовка, МОБУ СОШ с.Первомайское, МОБУ СОШ с. Рощинский, МОБУ СОШ с. Рязановка.</w:t>
      </w:r>
    </w:p>
    <w:p w:rsidR="004A59AF" w:rsidRDefault="00AC0706" w:rsidP="004A59AF">
      <w:pPr>
        <w:spacing w:after="0" w:line="240" w:lineRule="auto"/>
        <w:ind w:firstLine="708"/>
        <w:jc w:val="both"/>
        <w:rPr>
          <w:rFonts w:ascii="Times New Roman" w:hAnsi="Times New Roman" w:cs="Times New Roman"/>
          <w:b/>
          <w:bCs/>
          <w:sz w:val="28"/>
          <w:szCs w:val="28"/>
          <w:lang w:eastAsia="ru-RU"/>
        </w:rPr>
      </w:pPr>
      <w:r w:rsidRPr="00AC0706">
        <w:rPr>
          <w:rFonts w:ascii="Times New Roman" w:hAnsi="Times New Roman" w:cs="Times New Roman"/>
          <w:b/>
          <w:bCs/>
          <w:sz w:val="28"/>
          <w:szCs w:val="28"/>
          <w:lang w:eastAsia="ru-RU"/>
        </w:rPr>
        <w:t xml:space="preserve">               </w:t>
      </w:r>
      <w:r w:rsidR="004A59AF" w:rsidRPr="00E80AF3">
        <w:rPr>
          <w:rFonts w:ascii="Times New Roman" w:hAnsi="Times New Roman" w:cs="Times New Roman"/>
          <w:b/>
          <w:bCs/>
          <w:sz w:val="28"/>
          <w:szCs w:val="28"/>
          <w:lang w:eastAsia="ru-RU"/>
        </w:rPr>
        <w:t>Общая характеристика работы</w:t>
      </w:r>
      <w:r w:rsidR="004A59AF">
        <w:rPr>
          <w:rFonts w:ascii="Times New Roman" w:hAnsi="Times New Roman" w:cs="Times New Roman"/>
          <w:b/>
          <w:bCs/>
          <w:sz w:val="28"/>
          <w:szCs w:val="28"/>
          <w:lang w:eastAsia="ru-RU"/>
        </w:rPr>
        <w:t>.</w:t>
      </w:r>
    </w:p>
    <w:p w:rsidR="002453AD" w:rsidRPr="00AC0706" w:rsidRDefault="004A59AF" w:rsidP="00AC0706">
      <w:pPr>
        <w:rPr>
          <w:rFonts w:ascii="Times New Roman" w:hAnsi="Times New Roman" w:cs="Times New Roman"/>
          <w:color w:val="000000"/>
          <w:sz w:val="28"/>
          <w:szCs w:val="28"/>
          <w:shd w:val="clear" w:color="auto" w:fill="FFFFFF"/>
        </w:rPr>
      </w:pPr>
      <w:r w:rsidRPr="00AC0706">
        <w:rPr>
          <w:rFonts w:ascii="Times New Roman" w:hAnsi="Times New Roman" w:cs="Times New Roman"/>
          <w:color w:val="000000"/>
          <w:sz w:val="28"/>
          <w:szCs w:val="28"/>
          <w:shd w:val="clear" w:color="auto" w:fill="FFFFFF"/>
        </w:rPr>
        <w:t>На выполнение заданий у</w:t>
      </w:r>
      <w:r w:rsidR="00D03F90" w:rsidRPr="00AC0706">
        <w:rPr>
          <w:rFonts w:ascii="Times New Roman" w:hAnsi="Times New Roman" w:cs="Times New Roman"/>
          <w:color w:val="000000"/>
          <w:sz w:val="28"/>
          <w:szCs w:val="28"/>
          <w:shd w:val="clear" w:color="auto" w:fill="FFFFFF"/>
        </w:rPr>
        <w:t xml:space="preserve">чащимся отводилось 235 минут (3часа </w:t>
      </w:r>
      <w:r w:rsidRPr="00AC0706">
        <w:rPr>
          <w:rFonts w:ascii="Times New Roman" w:hAnsi="Times New Roman" w:cs="Times New Roman"/>
          <w:color w:val="000000"/>
          <w:sz w:val="28"/>
          <w:szCs w:val="28"/>
          <w:shd w:val="clear" w:color="auto" w:fill="FFFFFF"/>
        </w:rPr>
        <w:t>55</w:t>
      </w:r>
      <w:r w:rsidR="00D03F90" w:rsidRPr="00AC0706">
        <w:rPr>
          <w:rFonts w:ascii="Times New Roman" w:hAnsi="Times New Roman" w:cs="Times New Roman"/>
          <w:color w:val="000000"/>
          <w:sz w:val="28"/>
          <w:szCs w:val="28"/>
          <w:shd w:val="clear" w:color="auto" w:fill="FFFFFF"/>
        </w:rPr>
        <w:t xml:space="preserve"> </w:t>
      </w:r>
      <w:r w:rsidRPr="00AC0706">
        <w:rPr>
          <w:rFonts w:ascii="Times New Roman" w:hAnsi="Times New Roman" w:cs="Times New Roman"/>
          <w:color w:val="000000"/>
          <w:sz w:val="28"/>
          <w:szCs w:val="28"/>
          <w:shd w:val="clear" w:color="auto" w:fill="FFFFFF"/>
        </w:rPr>
        <w:t>минут).</w:t>
      </w:r>
      <w:r w:rsidR="00AC0706" w:rsidRPr="00AC0706">
        <w:rPr>
          <w:rFonts w:ascii="Times New Roman" w:hAnsi="Times New Roman" w:cs="Times New Roman"/>
          <w:color w:val="000000"/>
          <w:sz w:val="28"/>
          <w:szCs w:val="28"/>
          <w:shd w:val="clear" w:color="auto" w:fill="FFFFFF"/>
        </w:rPr>
        <w:t xml:space="preserve"> </w:t>
      </w:r>
      <w:r w:rsidR="002453AD" w:rsidRPr="00AC0706">
        <w:rPr>
          <w:rFonts w:ascii="Times New Roman" w:hAnsi="Times New Roman" w:cs="Times New Roman"/>
          <w:sz w:val="28"/>
          <w:szCs w:val="28"/>
        </w:rPr>
        <w:t>Каждый вариант экзаменационной работы состоит из двух частей и вклю-</w:t>
      </w:r>
    </w:p>
    <w:p w:rsidR="002453AD" w:rsidRPr="00AC0706" w:rsidRDefault="002453AD" w:rsidP="002453AD">
      <w:pPr>
        <w:autoSpaceDE w:val="0"/>
        <w:autoSpaceDN w:val="0"/>
        <w:adjustRightInd w:val="0"/>
        <w:spacing w:after="0" w:line="240" w:lineRule="auto"/>
        <w:ind w:left="-567" w:firstLine="567"/>
        <w:jc w:val="both"/>
        <w:rPr>
          <w:rFonts w:ascii="Times New Roman" w:hAnsi="Times New Roman" w:cs="Times New Roman"/>
          <w:sz w:val="28"/>
          <w:szCs w:val="28"/>
        </w:rPr>
      </w:pPr>
      <w:r w:rsidRPr="00AC0706">
        <w:rPr>
          <w:rFonts w:ascii="Times New Roman" w:hAnsi="Times New Roman" w:cs="Times New Roman"/>
          <w:sz w:val="28"/>
          <w:szCs w:val="28"/>
        </w:rPr>
        <w:t>чает в себя 32 задания, различающихся формой и уровнем сложности.</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Часть 1 содержит 24 задания с кратким ответом. Из них 13 заданий с за-</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писью ответа в виде числа, слова или двух чисел, 11 заданий на установление</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соответствия и множественный выбор, в которых ответы необходимо записать</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в виде последовательности цифр.</w:t>
      </w:r>
      <w:r w:rsidR="004F70CE">
        <w:rPr>
          <w:rFonts w:ascii="Times New Roman" w:hAnsi="Times New Roman" w:cs="Times New Roman"/>
          <w:sz w:val="28"/>
          <w:szCs w:val="28"/>
        </w:rPr>
        <w:t xml:space="preserve"> </w:t>
      </w:r>
      <w:r w:rsidRPr="00AC0706">
        <w:rPr>
          <w:rFonts w:ascii="Times New Roman" w:hAnsi="Times New Roman" w:cs="Times New Roman"/>
          <w:sz w:val="28"/>
          <w:szCs w:val="28"/>
        </w:rPr>
        <w:t>Часть 2 содержит 8 заданий (2 задания с кратким ответом и 6 заданий</w:t>
      </w:r>
      <w:r w:rsidR="004F70CE">
        <w:rPr>
          <w:rFonts w:ascii="Times New Roman" w:hAnsi="Times New Roman" w:cs="Times New Roman"/>
          <w:sz w:val="28"/>
          <w:szCs w:val="28"/>
        </w:rPr>
        <w:t xml:space="preserve"> </w:t>
      </w:r>
      <w:r w:rsidRPr="00AC0706">
        <w:rPr>
          <w:rFonts w:ascii="Times New Roman" w:hAnsi="Times New Roman" w:cs="Times New Roman"/>
          <w:sz w:val="28"/>
          <w:szCs w:val="28"/>
        </w:rPr>
        <w:t>с развёрнутым ответом), объединённых общим видом деятельности – решением  задач.</w:t>
      </w:r>
    </w:p>
    <w:p w:rsidR="002453AD" w:rsidRPr="00AC0706" w:rsidRDefault="002453AD" w:rsidP="002453AD">
      <w:pPr>
        <w:autoSpaceDE w:val="0"/>
        <w:autoSpaceDN w:val="0"/>
        <w:adjustRightInd w:val="0"/>
        <w:spacing w:after="0" w:line="240" w:lineRule="auto"/>
        <w:jc w:val="both"/>
        <w:rPr>
          <w:rFonts w:ascii="Times New Roman" w:hAnsi="Times New Roman" w:cs="Times New Roman"/>
          <w:b/>
          <w:bCs/>
          <w:sz w:val="28"/>
          <w:szCs w:val="28"/>
        </w:rPr>
      </w:pPr>
      <w:r w:rsidRPr="00AC0706">
        <w:rPr>
          <w:rFonts w:ascii="Times New Roman" w:hAnsi="Times New Roman" w:cs="Times New Roman"/>
          <w:b/>
          <w:bCs/>
          <w:sz w:val="28"/>
          <w:szCs w:val="28"/>
        </w:rPr>
        <w:t>Система оценивания выполнения отдельных заданий и экзаменационной работы в целом</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 xml:space="preserve">Задание с кратким ответом считается выполненным, если </w:t>
      </w:r>
      <w:proofErr w:type="gramStart"/>
      <w:r w:rsidRPr="00AC0706">
        <w:rPr>
          <w:rFonts w:ascii="Times New Roman" w:hAnsi="Times New Roman" w:cs="Times New Roman"/>
          <w:sz w:val="28"/>
          <w:szCs w:val="28"/>
        </w:rPr>
        <w:t>записанный</w:t>
      </w:r>
      <w:proofErr w:type="gramEnd"/>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в бланке № 1 ответ совпадает с верным ответом.</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Правильные ответы на задания 1–4, 8–10, 13–15, 19, 20, 22 и 23 части 1</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и на задания 25 и 26 части 2 оцениваются 1 баллом.</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Ответы на задания 5–7, 11, 12, 16–18 и 21 части 1 оцениваются 2 баллами,</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если верно указаны оба элемента ответа; 1 баллом, если допущена ошибка</w:t>
      </w:r>
    </w:p>
    <w:p w:rsidR="002453AD" w:rsidRPr="004F70CE" w:rsidRDefault="002453AD" w:rsidP="00AC0706">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в указании одного из элементов ответа, и 0 баллов, если допущены две ошибки</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 xml:space="preserve">или ответ отсутствует. Если указано более двух элементов (в том числе, возможно, и </w:t>
      </w:r>
      <w:proofErr w:type="gramStart"/>
      <w:r w:rsidRPr="00AC0706">
        <w:rPr>
          <w:rFonts w:ascii="Times New Roman" w:hAnsi="Times New Roman" w:cs="Times New Roman"/>
          <w:sz w:val="28"/>
          <w:szCs w:val="28"/>
        </w:rPr>
        <w:t>правильные</w:t>
      </w:r>
      <w:proofErr w:type="gramEnd"/>
      <w:r w:rsidRPr="00AC0706">
        <w:rPr>
          <w:rFonts w:ascii="Times New Roman" w:hAnsi="Times New Roman" w:cs="Times New Roman"/>
          <w:sz w:val="28"/>
          <w:szCs w:val="28"/>
        </w:rPr>
        <w:t>), то ответ оценивается 0 баллов. Ответ на задание 24</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оценивается 2 баллами, если указаны все верные элементы ответа; 1 баллом,</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если допущена одна ошибка (в том числе указана одна лишняя цифра наряду со</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всеми верными элементами или не записан один элемент ответа); 0 баллов, если</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допущены две ошибки или ответ отсутствует. В ответах на задания 5, 11, 16</w:t>
      </w:r>
      <w:r w:rsidR="00AC0706" w:rsidRPr="00AC0706">
        <w:rPr>
          <w:rFonts w:ascii="Times New Roman" w:hAnsi="Times New Roman" w:cs="Times New Roman"/>
          <w:sz w:val="28"/>
          <w:szCs w:val="28"/>
        </w:rPr>
        <w:t xml:space="preserve"> </w:t>
      </w:r>
      <w:r w:rsidRPr="00AC0706">
        <w:rPr>
          <w:rFonts w:ascii="Times New Roman" w:hAnsi="Times New Roman" w:cs="Times New Roman"/>
          <w:sz w:val="28"/>
          <w:szCs w:val="28"/>
        </w:rPr>
        <w:t>и 24 порядок записи цифр в ответе не имеет принципиального значения при</w:t>
      </w:r>
      <w:r w:rsidR="00AC0706" w:rsidRPr="00AC0706">
        <w:rPr>
          <w:rFonts w:ascii="Times New Roman" w:hAnsi="Times New Roman" w:cs="Times New Roman"/>
          <w:sz w:val="28"/>
          <w:szCs w:val="28"/>
        </w:rPr>
        <w:t xml:space="preserve"> </w:t>
      </w:r>
      <w:r w:rsidR="00DF281F">
        <w:rPr>
          <w:rFonts w:ascii="Times New Roman" w:hAnsi="Times New Roman" w:cs="Times New Roman"/>
          <w:sz w:val="28"/>
          <w:szCs w:val="28"/>
        </w:rPr>
        <w:t>оценивании.</w:t>
      </w:r>
      <w:r w:rsidR="00DF281F">
        <w:t xml:space="preserve"> </w:t>
      </w:r>
      <w:r w:rsidR="00DF281F" w:rsidRPr="004F70CE">
        <w:rPr>
          <w:rFonts w:ascii="Times New Roman" w:hAnsi="Times New Roman" w:cs="Times New Roman"/>
          <w:sz w:val="28"/>
          <w:szCs w:val="28"/>
        </w:rPr>
        <w:t>Максимальный первичный балл за выполнение задания с развернутым ответом 28 составляет 2 балла, а за выполнение заданий 27 и 29–32 составляет 3 балла.</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 xml:space="preserve">Всего заданий – </w:t>
      </w:r>
      <w:r w:rsidRPr="00AC0706">
        <w:rPr>
          <w:rFonts w:ascii="Times New Roman" w:hAnsi="Times New Roman" w:cs="Times New Roman"/>
          <w:b/>
          <w:bCs/>
          <w:sz w:val="28"/>
          <w:szCs w:val="28"/>
        </w:rPr>
        <w:t>32</w:t>
      </w:r>
      <w:r w:rsidRPr="00AC0706">
        <w:rPr>
          <w:rFonts w:ascii="Times New Roman" w:hAnsi="Times New Roman" w:cs="Times New Roman"/>
          <w:sz w:val="28"/>
          <w:szCs w:val="28"/>
        </w:rPr>
        <w:t>; из них</w:t>
      </w:r>
    </w:p>
    <w:p w:rsidR="002453AD" w:rsidRPr="00AC0706" w:rsidRDefault="002453AD" w:rsidP="002453AD">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 xml:space="preserve">по уровню сложности: Б – </w:t>
      </w:r>
      <w:r w:rsidRPr="00AC0706">
        <w:rPr>
          <w:rFonts w:ascii="Times New Roman" w:hAnsi="Times New Roman" w:cs="Times New Roman"/>
          <w:b/>
          <w:bCs/>
          <w:sz w:val="28"/>
          <w:szCs w:val="28"/>
        </w:rPr>
        <w:t>21</w:t>
      </w:r>
      <w:r w:rsidRPr="00AC0706">
        <w:rPr>
          <w:rFonts w:ascii="Times New Roman" w:hAnsi="Times New Roman" w:cs="Times New Roman"/>
          <w:sz w:val="28"/>
          <w:szCs w:val="28"/>
        </w:rPr>
        <w:t xml:space="preserve">; </w:t>
      </w:r>
      <w:proofErr w:type="gramStart"/>
      <w:r w:rsidRPr="00AC0706">
        <w:rPr>
          <w:rFonts w:ascii="Times New Roman" w:hAnsi="Times New Roman" w:cs="Times New Roman"/>
          <w:sz w:val="28"/>
          <w:szCs w:val="28"/>
        </w:rPr>
        <w:t>П</w:t>
      </w:r>
      <w:proofErr w:type="gramEnd"/>
      <w:r w:rsidRPr="00AC0706">
        <w:rPr>
          <w:rFonts w:ascii="Times New Roman" w:hAnsi="Times New Roman" w:cs="Times New Roman"/>
          <w:sz w:val="28"/>
          <w:szCs w:val="28"/>
        </w:rPr>
        <w:t xml:space="preserve"> – </w:t>
      </w:r>
      <w:r w:rsidRPr="00AC0706">
        <w:rPr>
          <w:rFonts w:ascii="Times New Roman" w:hAnsi="Times New Roman" w:cs="Times New Roman"/>
          <w:b/>
          <w:bCs/>
          <w:sz w:val="28"/>
          <w:szCs w:val="28"/>
        </w:rPr>
        <w:t>7</w:t>
      </w:r>
      <w:r w:rsidRPr="00AC0706">
        <w:rPr>
          <w:rFonts w:ascii="Times New Roman" w:hAnsi="Times New Roman" w:cs="Times New Roman"/>
          <w:sz w:val="28"/>
          <w:szCs w:val="28"/>
        </w:rPr>
        <w:t xml:space="preserve">; В – </w:t>
      </w:r>
      <w:r w:rsidRPr="00AC0706">
        <w:rPr>
          <w:rFonts w:ascii="Times New Roman" w:hAnsi="Times New Roman" w:cs="Times New Roman"/>
          <w:b/>
          <w:bCs/>
          <w:sz w:val="28"/>
          <w:szCs w:val="28"/>
        </w:rPr>
        <w:t>4</w:t>
      </w:r>
      <w:r w:rsidRPr="00AC0706">
        <w:rPr>
          <w:rFonts w:ascii="Times New Roman" w:hAnsi="Times New Roman" w:cs="Times New Roman"/>
          <w:sz w:val="28"/>
          <w:szCs w:val="28"/>
        </w:rPr>
        <w:t>.</w:t>
      </w:r>
    </w:p>
    <w:p w:rsidR="002453AD" w:rsidRPr="004F70CE" w:rsidRDefault="002453AD" w:rsidP="00AC0706">
      <w:pPr>
        <w:autoSpaceDE w:val="0"/>
        <w:autoSpaceDN w:val="0"/>
        <w:adjustRightInd w:val="0"/>
        <w:spacing w:after="0" w:line="240" w:lineRule="auto"/>
        <w:jc w:val="both"/>
        <w:rPr>
          <w:rFonts w:ascii="Times New Roman" w:hAnsi="Times New Roman" w:cs="Times New Roman"/>
          <w:sz w:val="28"/>
          <w:szCs w:val="28"/>
        </w:rPr>
      </w:pPr>
      <w:r w:rsidRPr="00AC0706">
        <w:rPr>
          <w:rFonts w:ascii="Times New Roman" w:hAnsi="Times New Roman" w:cs="Times New Roman"/>
          <w:sz w:val="28"/>
          <w:szCs w:val="28"/>
        </w:rPr>
        <w:t>Максимальный первичный балл за работу –</w:t>
      </w:r>
      <w:r w:rsidR="004F70CE">
        <w:rPr>
          <w:rFonts w:ascii="Times New Roman" w:hAnsi="Times New Roman" w:cs="Times New Roman"/>
          <w:sz w:val="28"/>
          <w:szCs w:val="28"/>
        </w:rPr>
        <w:t>53</w:t>
      </w:r>
    </w:p>
    <w:p w:rsidR="00CE6AA6" w:rsidRDefault="00CE6AA6" w:rsidP="00AC701E">
      <w:pPr>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79164B">
        <w:rPr>
          <w:rFonts w:ascii="Times New Roman" w:hAnsi="Times New Roman" w:cs="Times New Roman"/>
          <w:b/>
          <w:sz w:val="28"/>
          <w:szCs w:val="28"/>
        </w:rPr>
        <w:t>таблице №1</w:t>
      </w:r>
      <w:r w:rsidR="0079164B">
        <w:rPr>
          <w:rFonts w:ascii="Times New Roman" w:hAnsi="Times New Roman" w:cs="Times New Roman"/>
          <w:sz w:val="28"/>
          <w:szCs w:val="28"/>
        </w:rPr>
        <w:t xml:space="preserve"> приведена информация с указанием </w:t>
      </w:r>
      <w:r>
        <w:rPr>
          <w:rFonts w:ascii="Times New Roman" w:hAnsi="Times New Roman" w:cs="Times New Roman"/>
          <w:sz w:val="28"/>
          <w:szCs w:val="28"/>
        </w:rPr>
        <w:t xml:space="preserve"> количеств</w:t>
      </w:r>
      <w:r w:rsidR="0079164B">
        <w:rPr>
          <w:rFonts w:ascii="Times New Roman" w:hAnsi="Times New Roman" w:cs="Times New Roman"/>
          <w:sz w:val="28"/>
          <w:szCs w:val="28"/>
        </w:rPr>
        <w:t>а</w:t>
      </w:r>
      <w:r w:rsidR="001F62AF">
        <w:rPr>
          <w:rFonts w:ascii="Times New Roman" w:hAnsi="Times New Roman" w:cs="Times New Roman"/>
          <w:sz w:val="28"/>
          <w:szCs w:val="28"/>
        </w:rPr>
        <w:t xml:space="preserve"> участников ЕГЭ  и  </w:t>
      </w:r>
      <w:r w:rsidR="0079164B">
        <w:rPr>
          <w:rFonts w:ascii="Times New Roman" w:hAnsi="Times New Roman" w:cs="Times New Roman"/>
          <w:sz w:val="28"/>
          <w:szCs w:val="28"/>
        </w:rPr>
        <w:t>средний балл</w:t>
      </w:r>
      <w:r w:rsidR="001F62AF">
        <w:rPr>
          <w:rFonts w:ascii="Times New Roman" w:hAnsi="Times New Roman" w:cs="Times New Roman"/>
          <w:sz w:val="28"/>
          <w:szCs w:val="28"/>
        </w:rPr>
        <w:t>.</w:t>
      </w:r>
      <w:r>
        <w:rPr>
          <w:rFonts w:ascii="Times New Roman" w:hAnsi="Times New Roman" w:cs="Times New Roman"/>
          <w:sz w:val="28"/>
          <w:szCs w:val="28"/>
        </w:rPr>
        <w:t xml:space="preserve"> </w:t>
      </w:r>
      <w:r w:rsidR="001F62AF">
        <w:rPr>
          <w:rFonts w:ascii="Times New Roman" w:hAnsi="Times New Roman" w:cs="Times New Roman"/>
          <w:sz w:val="28"/>
          <w:szCs w:val="28"/>
        </w:rPr>
        <w:t xml:space="preserve"> </w:t>
      </w:r>
    </w:p>
    <w:tbl>
      <w:tblPr>
        <w:tblStyle w:val="a3"/>
        <w:tblW w:w="0" w:type="auto"/>
        <w:tblLook w:val="04A0"/>
      </w:tblPr>
      <w:tblGrid>
        <w:gridCol w:w="1266"/>
        <w:gridCol w:w="2386"/>
        <w:gridCol w:w="2126"/>
        <w:gridCol w:w="3793"/>
      </w:tblGrid>
      <w:tr w:rsidR="001F62AF" w:rsidTr="002453AD">
        <w:tc>
          <w:tcPr>
            <w:tcW w:w="126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 xml:space="preserve">Год </w:t>
            </w:r>
          </w:p>
        </w:tc>
        <w:tc>
          <w:tcPr>
            <w:tcW w:w="238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Количество участников ЕГЭ</w:t>
            </w:r>
          </w:p>
        </w:tc>
        <w:tc>
          <w:tcPr>
            <w:tcW w:w="212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Средний балл</w:t>
            </w:r>
          </w:p>
        </w:tc>
        <w:tc>
          <w:tcPr>
            <w:tcW w:w="3793" w:type="dxa"/>
          </w:tcPr>
          <w:p w:rsidR="001F62AF" w:rsidRDefault="001F62AF" w:rsidP="001F62AF">
            <w:pPr>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1F62AF" w:rsidTr="002453AD">
        <w:tc>
          <w:tcPr>
            <w:tcW w:w="126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2019</w:t>
            </w:r>
          </w:p>
        </w:tc>
        <w:tc>
          <w:tcPr>
            <w:tcW w:w="2386" w:type="dxa"/>
          </w:tcPr>
          <w:p w:rsidR="001F62AF" w:rsidRPr="00781B50" w:rsidRDefault="001F62AF" w:rsidP="00CE6AA6">
            <w:pPr>
              <w:rPr>
                <w:rFonts w:ascii="Times New Roman" w:hAnsi="Times New Roman" w:cs="Times New Roman"/>
                <w:sz w:val="28"/>
                <w:szCs w:val="28"/>
                <w:lang w:val="en-US"/>
              </w:rPr>
            </w:pPr>
            <w:r>
              <w:rPr>
                <w:rFonts w:ascii="Times New Roman" w:hAnsi="Times New Roman" w:cs="Times New Roman"/>
                <w:sz w:val="28"/>
                <w:szCs w:val="28"/>
              </w:rPr>
              <w:t xml:space="preserve"> </w:t>
            </w:r>
            <w:r w:rsidR="00781B50">
              <w:rPr>
                <w:rFonts w:ascii="Times New Roman" w:hAnsi="Times New Roman" w:cs="Times New Roman"/>
                <w:sz w:val="28"/>
                <w:szCs w:val="28"/>
                <w:lang w:val="en-US"/>
              </w:rPr>
              <w:t>15</w:t>
            </w:r>
          </w:p>
        </w:tc>
        <w:tc>
          <w:tcPr>
            <w:tcW w:w="2126" w:type="dxa"/>
          </w:tcPr>
          <w:p w:rsidR="001F62AF" w:rsidRPr="00781B50" w:rsidRDefault="00781B50" w:rsidP="00AC701E">
            <w:pPr>
              <w:rPr>
                <w:rFonts w:ascii="Times New Roman" w:hAnsi="Times New Roman" w:cs="Times New Roman"/>
                <w:sz w:val="28"/>
                <w:szCs w:val="28"/>
              </w:rPr>
            </w:pPr>
            <w:r>
              <w:rPr>
                <w:rFonts w:ascii="Times New Roman" w:hAnsi="Times New Roman" w:cs="Times New Roman"/>
                <w:sz w:val="28"/>
                <w:szCs w:val="28"/>
                <w:lang w:val="en-US"/>
              </w:rPr>
              <w:t>51</w:t>
            </w:r>
            <w:r>
              <w:rPr>
                <w:rFonts w:ascii="Times New Roman" w:hAnsi="Times New Roman" w:cs="Times New Roman"/>
                <w:sz w:val="28"/>
                <w:szCs w:val="28"/>
              </w:rPr>
              <w:t>,4</w:t>
            </w:r>
          </w:p>
        </w:tc>
        <w:tc>
          <w:tcPr>
            <w:tcW w:w="3793" w:type="dxa"/>
          </w:tcPr>
          <w:p w:rsidR="001F62AF" w:rsidRDefault="00781B50" w:rsidP="001F62AF">
            <w:pPr>
              <w:rPr>
                <w:rFonts w:ascii="Times New Roman" w:hAnsi="Times New Roman" w:cs="Times New Roman"/>
                <w:sz w:val="28"/>
                <w:szCs w:val="28"/>
              </w:rPr>
            </w:pPr>
            <w:r>
              <w:rPr>
                <w:rFonts w:ascii="Times New Roman" w:hAnsi="Times New Roman" w:cs="Times New Roman"/>
                <w:sz w:val="28"/>
                <w:szCs w:val="28"/>
              </w:rPr>
              <w:t>Повыш</w:t>
            </w:r>
            <w:r w:rsidR="001F62AF">
              <w:rPr>
                <w:rFonts w:ascii="Times New Roman" w:hAnsi="Times New Roman" w:cs="Times New Roman"/>
                <w:sz w:val="28"/>
                <w:szCs w:val="28"/>
              </w:rPr>
              <w:t>ение</w:t>
            </w:r>
          </w:p>
          <w:p w:rsidR="001F62AF" w:rsidRDefault="001F62AF" w:rsidP="001F62AF">
            <w:pPr>
              <w:rPr>
                <w:rFonts w:ascii="Times New Roman" w:hAnsi="Times New Roman" w:cs="Times New Roman"/>
                <w:sz w:val="28"/>
                <w:szCs w:val="28"/>
              </w:rPr>
            </w:pPr>
            <w:r>
              <w:rPr>
                <w:rFonts w:ascii="Times New Roman" w:hAnsi="Times New Roman" w:cs="Times New Roman"/>
                <w:sz w:val="28"/>
                <w:szCs w:val="28"/>
              </w:rPr>
              <w:t>( по сравнению с 2018 годом)</w:t>
            </w:r>
          </w:p>
        </w:tc>
      </w:tr>
      <w:tr w:rsidR="001F62AF" w:rsidTr="002453AD">
        <w:tc>
          <w:tcPr>
            <w:tcW w:w="126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2020</w:t>
            </w:r>
          </w:p>
        </w:tc>
        <w:tc>
          <w:tcPr>
            <w:tcW w:w="2386" w:type="dxa"/>
          </w:tcPr>
          <w:p w:rsidR="001F62AF" w:rsidRPr="00781B50" w:rsidRDefault="00781B50" w:rsidP="00CE6AA6">
            <w:pP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2126" w:type="dxa"/>
          </w:tcPr>
          <w:p w:rsidR="001F62AF" w:rsidRDefault="004A59AF" w:rsidP="00AC701E">
            <w:pPr>
              <w:rPr>
                <w:rFonts w:ascii="Times New Roman" w:hAnsi="Times New Roman" w:cs="Times New Roman"/>
                <w:sz w:val="28"/>
                <w:szCs w:val="28"/>
              </w:rPr>
            </w:pPr>
            <w:r>
              <w:rPr>
                <w:rFonts w:ascii="Times New Roman" w:hAnsi="Times New Roman" w:cs="Times New Roman"/>
                <w:sz w:val="28"/>
                <w:szCs w:val="28"/>
              </w:rPr>
              <w:t>5</w:t>
            </w:r>
            <w:r w:rsidR="00781B50">
              <w:rPr>
                <w:rFonts w:ascii="Times New Roman" w:hAnsi="Times New Roman" w:cs="Times New Roman"/>
                <w:sz w:val="28"/>
                <w:szCs w:val="28"/>
              </w:rPr>
              <w:t>3,6</w:t>
            </w:r>
          </w:p>
        </w:tc>
        <w:tc>
          <w:tcPr>
            <w:tcW w:w="3793" w:type="dxa"/>
          </w:tcPr>
          <w:p w:rsidR="001F62AF" w:rsidRDefault="001F62AF" w:rsidP="001F62AF">
            <w:pPr>
              <w:rPr>
                <w:rFonts w:ascii="Times New Roman" w:hAnsi="Times New Roman" w:cs="Times New Roman"/>
                <w:sz w:val="28"/>
                <w:szCs w:val="28"/>
              </w:rPr>
            </w:pPr>
            <w:r>
              <w:rPr>
                <w:rFonts w:ascii="Times New Roman" w:hAnsi="Times New Roman" w:cs="Times New Roman"/>
                <w:sz w:val="28"/>
                <w:szCs w:val="28"/>
              </w:rPr>
              <w:t>По</w:t>
            </w:r>
            <w:r w:rsidR="00781B50">
              <w:rPr>
                <w:rFonts w:ascii="Times New Roman" w:hAnsi="Times New Roman" w:cs="Times New Roman"/>
                <w:sz w:val="28"/>
                <w:szCs w:val="28"/>
              </w:rPr>
              <w:t>выш</w:t>
            </w:r>
            <w:r w:rsidR="004A59AF">
              <w:rPr>
                <w:rFonts w:ascii="Times New Roman" w:hAnsi="Times New Roman" w:cs="Times New Roman"/>
                <w:sz w:val="28"/>
                <w:szCs w:val="28"/>
              </w:rPr>
              <w:t>ение</w:t>
            </w:r>
          </w:p>
        </w:tc>
      </w:tr>
      <w:tr w:rsidR="001F62AF" w:rsidTr="002453AD">
        <w:tc>
          <w:tcPr>
            <w:tcW w:w="1266" w:type="dxa"/>
          </w:tcPr>
          <w:p w:rsidR="001F62AF" w:rsidRDefault="001F62AF" w:rsidP="00AC701E">
            <w:pPr>
              <w:rPr>
                <w:rFonts w:ascii="Times New Roman" w:hAnsi="Times New Roman" w:cs="Times New Roman"/>
                <w:sz w:val="28"/>
                <w:szCs w:val="28"/>
              </w:rPr>
            </w:pPr>
            <w:r>
              <w:rPr>
                <w:rFonts w:ascii="Times New Roman" w:hAnsi="Times New Roman" w:cs="Times New Roman"/>
                <w:sz w:val="28"/>
                <w:szCs w:val="28"/>
              </w:rPr>
              <w:t>2021</w:t>
            </w:r>
          </w:p>
        </w:tc>
        <w:tc>
          <w:tcPr>
            <w:tcW w:w="2386" w:type="dxa"/>
          </w:tcPr>
          <w:p w:rsidR="001F62AF" w:rsidRPr="00781B50" w:rsidRDefault="00781B50" w:rsidP="00AC701E">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2126" w:type="dxa"/>
          </w:tcPr>
          <w:p w:rsidR="001F62AF" w:rsidRDefault="00781B50" w:rsidP="00AC701E">
            <w:pPr>
              <w:rPr>
                <w:rFonts w:ascii="Times New Roman" w:hAnsi="Times New Roman" w:cs="Times New Roman"/>
                <w:sz w:val="28"/>
                <w:szCs w:val="28"/>
              </w:rPr>
            </w:pPr>
            <w:r>
              <w:rPr>
                <w:rFonts w:ascii="Times New Roman" w:hAnsi="Times New Roman" w:cs="Times New Roman"/>
                <w:sz w:val="28"/>
                <w:szCs w:val="28"/>
              </w:rPr>
              <w:t>54,3</w:t>
            </w:r>
          </w:p>
        </w:tc>
        <w:tc>
          <w:tcPr>
            <w:tcW w:w="3793" w:type="dxa"/>
          </w:tcPr>
          <w:p w:rsidR="001F62AF" w:rsidRDefault="00781B50" w:rsidP="001F62AF">
            <w:pPr>
              <w:rPr>
                <w:rFonts w:ascii="Times New Roman" w:hAnsi="Times New Roman" w:cs="Times New Roman"/>
                <w:sz w:val="28"/>
                <w:szCs w:val="28"/>
              </w:rPr>
            </w:pPr>
            <w:r>
              <w:rPr>
                <w:rFonts w:ascii="Times New Roman" w:hAnsi="Times New Roman" w:cs="Times New Roman"/>
                <w:sz w:val="28"/>
                <w:szCs w:val="28"/>
              </w:rPr>
              <w:t>Повыш</w:t>
            </w:r>
            <w:r w:rsidR="001F62AF">
              <w:rPr>
                <w:rFonts w:ascii="Times New Roman" w:hAnsi="Times New Roman" w:cs="Times New Roman"/>
                <w:sz w:val="28"/>
                <w:szCs w:val="28"/>
              </w:rPr>
              <w:t>ение</w:t>
            </w:r>
          </w:p>
        </w:tc>
      </w:tr>
    </w:tbl>
    <w:p w:rsidR="002453AD" w:rsidRPr="004F70CE" w:rsidRDefault="002453AD" w:rsidP="004F70CE">
      <w:pPr>
        <w:spacing w:after="0"/>
        <w:rPr>
          <w:rFonts w:ascii="Times New Roman" w:hAnsi="Times New Roman" w:cs="Times New Roman"/>
          <w:b/>
          <w:sz w:val="24"/>
          <w:szCs w:val="24"/>
        </w:rPr>
      </w:pPr>
    </w:p>
    <w:p w:rsidR="002453AD" w:rsidRPr="002453AD" w:rsidRDefault="0079164B" w:rsidP="004F70CE">
      <w:pPr>
        <w:spacing w:after="0"/>
        <w:jc w:val="center"/>
        <w:rPr>
          <w:rFonts w:ascii="Times New Roman" w:hAnsi="Times New Roman" w:cs="Times New Roman"/>
          <w:sz w:val="24"/>
          <w:szCs w:val="24"/>
        </w:rPr>
      </w:pPr>
      <w:r w:rsidRPr="00D03F90">
        <w:rPr>
          <w:rFonts w:ascii="Times New Roman" w:hAnsi="Times New Roman" w:cs="Times New Roman"/>
          <w:b/>
          <w:sz w:val="24"/>
          <w:szCs w:val="24"/>
        </w:rPr>
        <w:t>В таблице №</w:t>
      </w:r>
      <w:r w:rsidR="007F186A" w:rsidRPr="00D03F90">
        <w:rPr>
          <w:rFonts w:ascii="Times New Roman" w:hAnsi="Times New Roman" w:cs="Times New Roman"/>
          <w:b/>
          <w:sz w:val="24"/>
          <w:szCs w:val="24"/>
        </w:rPr>
        <w:t>2</w:t>
      </w:r>
      <w:r w:rsidR="007F186A" w:rsidRPr="005479D7">
        <w:rPr>
          <w:rFonts w:ascii="Times New Roman" w:hAnsi="Times New Roman" w:cs="Times New Roman"/>
          <w:sz w:val="24"/>
          <w:szCs w:val="24"/>
        </w:rPr>
        <w:t xml:space="preserve"> приведена сравнительная  информация</w:t>
      </w:r>
      <w:r w:rsidRPr="005479D7">
        <w:rPr>
          <w:rFonts w:ascii="Times New Roman" w:hAnsi="Times New Roman" w:cs="Times New Roman"/>
          <w:sz w:val="24"/>
          <w:szCs w:val="24"/>
        </w:rPr>
        <w:t xml:space="preserve"> количества участников, не преодолевших  минимальный порог</w:t>
      </w:r>
      <w:r w:rsidR="00C148B8" w:rsidRPr="005479D7">
        <w:rPr>
          <w:rFonts w:ascii="Times New Roman" w:hAnsi="Times New Roman" w:cs="Times New Roman"/>
          <w:sz w:val="24"/>
          <w:szCs w:val="24"/>
        </w:rPr>
        <w:t>,</w:t>
      </w:r>
      <w:r w:rsidR="005479D7">
        <w:rPr>
          <w:rFonts w:ascii="Times New Roman" w:hAnsi="Times New Roman" w:cs="Times New Roman"/>
          <w:sz w:val="24"/>
          <w:szCs w:val="24"/>
        </w:rPr>
        <w:t xml:space="preserve"> </w:t>
      </w:r>
      <w:proofErr w:type="gramStart"/>
      <w:r w:rsidR="005479D7">
        <w:rPr>
          <w:rFonts w:ascii="Times New Roman" w:hAnsi="Times New Roman" w:cs="Times New Roman"/>
          <w:sz w:val="24"/>
          <w:szCs w:val="24"/>
        </w:rPr>
        <w:t>за</w:t>
      </w:r>
      <w:proofErr w:type="gramEnd"/>
      <w:r w:rsidR="005479D7">
        <w:rPr>
          <w:rFonts w:ascii="Times New Roman" w:hAnsi="Times New Roman" w:cs="Times New Roman"/>
          <w:sz w:val="24"/>
          <w:szCs w:val="24"/>
        </w:rPr>
        <w:t xml:space="preserve"> последние</w:t>
      </w:r>
      <w:r w:rsidRPr="005479D7">
        <w:rPr>
          <w:rFonts w:ascii="Times New Roman" w:hAnsi="Times New Roman" w:cs="Times New Roman"/>
          <w:sz w:val="24"/>
          <w:szCs w:val="24"/>
        </w:rPr>
        <w:t xml:space="preserve">  3 года.</w:t>
      </w:r>
    </w:p>
    <w:tbl>
      <w:tblPr>
        <w:tblStyle w:val="a3"/>
        <w:tblW w:w="9606" w:type="dxa"/>
        <w:tblLook w:val="04A0"/>
      </w:tblPr>
      <w:tblGrid>
        <w:gridCol w:w="1242"/>
        <w:gridCol w:w="8364"/>
      </w:tblGrid>
      <w:tr w:rsidR="0079164B" w:rsidTr="0079164B">
        <w:tc>
          <w:tcPr>
            <w:tcW w:w="1242" w:type="dxa"/>
          </w:tcPr>
          <w:p w:rsidR="0079164B" w:rsidRDefault="0079164B" w:rsidP="00756E9E">
            <w:pPr>
              <w:rPr>
                <w:rFonts w:ascii="Times New Roman" w:hAnsi="Times New Roman" w:cs="Times New Roman"/>
                <w:sz w:val="28"/>
                <w:szCs w:val="28"/>
              </w:rPr>
            </w:pPr>
            <w:r>
              <w:rPr>
                <w:rFonts w:ascii="Times New Roman" w:hAnsi="Times New Roman" w:cs="Times New Roman"/>
                <w:sz w:val="28"/>
                <w:szCs w:val="28"/>
              </w:rPr>
              <w:t xml:space="preserve">Год </w:t>
            </w:r>
          </w:p>
        </w:tc>
        <w:tc>
          <w:tcPr>
            <w:tcW w:w="8364" w:type="dxa"/>
          </w:tcPr>
          <w:p w:rsidR="0079164B" w:rsidRDefault="0079164B" w:rsidP="00AC701E">
            <w:pPr>
              <w:rPr>
                <w:rFonts w:ascii="Times New Roman" w:hAnsi="Times New Roman" w:cs="Times New Roman"/>
                <w:sz w:val="28"/>
                <w:szCs w:val="28"/>
              </w:rPr>
            </w:pPr>
            <w:r>
              <w:rPr>
                <w:rFonts w:ascii="Times New Roman" w:hAnsi="Times New Roman" w:cs="Times New Roman"/>
                <w:sz w:val="28"/>
                <w:szCs w:val="28"/>
              </w:rPr>
              <w:t>Количество участников, не преодолевших минимальный порог</w:t>
            </w:r>
          </w:p>
        </w:tc>
      </w:tr>
      <w:tr w:rsidR="0079164B" w:rsidTr="0079164B">
        <w:tc>
          <w:tcPr>
            <w:tcW w:w="1242" w:type="dxa"/>
          </w:tcPr>
          <w:p w:rsidR="0079164B" w:rsidRDefault="0079164B" w:rsidP="00756E9E">
            <w:pPr>
              <w:rPr>
                <w:rFonts w:ascii="Times New Roman" w:hAnsi="Times New Roman" w:cs="Times New Roman"/>
                <w:sz w:val="28"/>
                <w:szCs w:val="28"/>
              </w:rPr>
            </w:pPr>
            <w:r>
              <w:rPr>
                <w:rFonts w:ascii="Times New Roman" w:hAnsi="Times New Roman" w:cs="Times New Roman"/>
                <w:sz w:val="28"/>
                <w:szCs w:val="28"/>
              </w:rPr>
              <w:t>2019</w:t>
            </w:r>
          </w:p>
        </w:tc>
        <w:tc>
          <w:tcPr>
            <w:tcW w:w="8364" w:type="dxa"/>
          </w:tcPr>
          <w:p w:rsidR="0079164B" w:rsidRDefault="00781B50" w:rsidP="0079164B">
            <w:pPr>
              <w:jc w:val="center"/>
              <w:rPr>
                <w:rFonts w:ascii="Times New Roman" w:hAnsi="Times New Roman" w:cs="Times New Roman"/>
                <w:sz w:val="28"/>
                <w:szCs w:val="28"/>
              </w:rPr>
            </w:pPr>
            <w:r>
              <w:rPr>
                <w:rFonts w:ascii="Times New Roman" w:hAnsi="Times New Roman" w:cs="Times New Roman"/>
                <w:sz w:val="28"/>
                <w:szCs w:val="28"/>
              </w:rPr>
              <w:t>1</w:t>
            </w:r>
          </w:p>
        </w:tc>
      </w:tr>
      <w:tr w:rsidR="0079164B" w:rsidTr="0079164B">
        <w:tc>
          <w:tcPr>
            <w:tcW w:w="1242" w:type="dxa"/>
          </w:tcPr>
          <w:p w:rsidR="0079164B" w:rsidRDefault="0079164B" w:rsidP="00756E9E">
            <w:pPr>
              <w:rPr>
                <w:rFonts w:ascii="Times New Roman" w:hAnsi="Times New Roman" w:cs="Times New Roman"/>
                <w:sz w:val="28"/>
                <w:szCs w:val="28"/>
              </w:rPr>
            </w:pPr>
            <w:r>
              <w:rPr>
                <w:rFonts w:ascii="Times New Roman" w:hAnsi="Times New Roman" w:cs="Times New Roman"/>
                <w:sz w:val="28"/>
                <w:szCs w:val="28"/>
              </w:rPr>
              <w:t>2020</w:t>
            </w:r>
          </w:p>
        </w:tc>
        <w:tc>
          <w:tcPr>
            <w:tcW w:w="8364" w:type="dxa"/>
          </w:tcPr>
          <w:p w:rsidR="0079164B" w:rsidRDefault="00781B50" w:rsidP="0079164B">
            <w:pPr>
              <w:jc w:val="center"/>
              <w:rPr>
                <w:rFonts w:ascii="Times New Roman" w:hAnsi="Times New Roman" w:cs="Times New Roman"/>
                <w:sz w:val="28"/>
                <w:szCs w:val="28"/>
              </w:rPr>
            </w:pPr>
            <w:r>
              <w:rPr>
                <w:rFonts w:ascii="Times New Roman" w:hAnsi="Times New Roman" w:cs="Times New Roman"/>
                <w:sz w:val="28"/>
                <w:szCs w:val="28"/>
              </w:rPr>
              <w:t>1</w:t>
            </w:r>
          </w:p>
        </w:tc>
      </w:tr>
      <w:tr w:rsidR="0079164B" w:rsidTr="0079164B">
        <w:trPr>
          <w:trHeight w:val="68"/>
        </w:trPr>
        <w:tc>
          <w:tcPr>
            <w:tcW w:w="1242" w:type="dxa"/>
          </w:tcPr>
          <w:p w:rsidR="0079164B" w:rsidRDefault="0079164B" w:rsidP="00756E9E">
            <w:pPr>
              <w:rPr>
                <w:rFonts w:ascii="Times New Roman" w:hAnsi="Times New Roman" w:cs="Times New Roman"/>
                <w:sz w:val="28"/>
                <w:szCs w:val="28"/>
              </w:rPr>
            </w:pPr>
            <w:r>
              <w:rPr>
                <w:rFonts w:ascii="Times New Roman" w:hAnsi="Times New Roman" w:cs="Times New Roman"/>
                <w:sz w:val="28"/>
                <w:szCs w:val="28"/>
              </w:rPr>
              <w:t>2021</w:t>
            </w:r>
          </w:p>
        </w:tc>
        <w:tc>
          <w:tcPr>
            <w:tcW w:w="8364" w:type="dxa"/>
          </w:tcPr>
          <w:p w:rsidR="0079164B" w:rsidRDefault="00781B50" w:rsidP="0079164B">
            <w:pPr>
              <w:jc w:val="center"/>
              <w:rPr>
                <w:rFonts w:ascii="Times New Roman" w:hAnsi="Times New Roman" w:cs="Times New Roman"/>
                <w:sz w:val="28"/>
                <w:szCs w:val="28"/>
              </w:rPr>
            </w:pPr>
            <w:r>
              <w:rPr>
                <w:rFonts w:ascii="Times New Roman" w:hAnsi="Times New Roman" w:cs="Times New Roman"/>
                <w:sz w:val="28"/>
                <w:szCs w:val="28"/>
              </w:rPr>
              <w:t>1 (4,2%)</w:t>
            </w:r>
          </w:p>
        </w:tc>
      </w:tr>
    </w:tbl>
    <w:p w:rsidR="0079164B" w:rsidRPr="007F186A" w:rsidRDefault="0079164B" w:rsidP="0079164B">
      <w:pPr>
        <w:rPr>
          <w:rFonts w:ascii="Times New Roman" w:hAnsi="Times New Roman" w:cs="Times New Roman"/>
          <w:sz w:val="28"/>
          <w:szCs w:val="28"/>
        </w:rPr>
      </w:pPr>
      <w:r w:rsidRPr="007F186A">
        <w:rPr>
          <w:rFonts w:ascii="Times New Roman" w:hAnsi="Times New Roman" w:cs="Times New Roman"/>
          <w:b/>
          <w:sz w:val="28"/>
          <w:szCs w:val="28"/>
        </w:rPr>
        <w:t xml:space="preserve">В таблице </w:t>
      </w:r>
      <w:r w:rsidR="007F186A" w:rsidRPr="007F186A">
        <w:rPr>
          <w:rFonts w:ascii="Times New Roman" w:hAnsi="Times New Roman" w:cs="Times New Roman"/>
          <w:b/>
          <w:sz w:val="28"/>
          <w:szCs w:val="28"/>
        </w:rPr>
        <w:t xml:space="preserve"> </w:t>
      </w:r>
      <w:r w:rsidRPr="007F186A">
        <w:rPr>
          <w:rFonts w:ascii="Times New Roman" w:hAnsi="Times New Roman" w:cs="Times New Roman"/>
          <w:b/>
          <w:sz w:val="28"/>
          <w:szCs w:val="28"/>
        </w:rPr>
        <w:t>№3</w:t>
      </w:r>
      <w:r w:rsidR="007F186A" w:rsidRPr="007F186A">
        <w:rPr>
          <w:rFonts w:ascii="Times New Roman" w:hAnsi="Times New Roman" w:cs="Times New Roman"/>
          <w:b/>
          <w:sz w:val="28"/>
          <w:szCs w:val="28"/>
        </w:rPr>
        <w:t xml:space="preserve"> </w:t>
      </w:r>
      <w:r w:rsidR="007F186A" w:rsidRPr="007F186A">
        <w:rPr>
          <w:rFonts w:ascii="Times New Roman" w:hAnsi="Times New Roman" w:cs="Times New Roman"/>
          <w:sz w:val="28"/>
          <w:szCs w:val="28"/>
        </w:rPr>
        <w:t xml:space="preserve"> приведена сравнительная</w:t>
      </w:r>
      <w:r w:rsidRPr="007F186A">
        <w:rPr>
          <w:rFonts w:ascii="Times New Roman" w:hAnsi="Times New Roman" w:cs="Times New Roman"/>
          <w:sz w:val="28"/>
          <w:szCs w:val="28"/>
        </w:rPr>
        <w:t xml:space="preserve"> </w:t>
      </w:r>
      <w:r w:rsidR="007F186A" w:rsidRPr="007F186A">
        <w:rPr>
          <w:rFonts w:ascii="Times New Roman" w:hAnsi="Times New Roman" w:cs="Times New Roman"/>
          <w:sz w:val="28"/>
          <w:szCs w:val="28"/>
        </w:rPr>
        <w:t>информация о количестве</w:t>
      </w:r>
      <w:r w:rsidRPr="007F186A">
        <w:rPr>
          <w:rFonts w:ascii="Times New Roman" w:hAnsi="Times New Roman" w:cs="Times New Roman"/>
          <w:sz w:val="28"/>
          <w:szCs w:val="28"/>
        </w:rPr>
        <w:t xml:space="preserve"> участников ЕГЭ,</w:t>
      </w:r>
      <w:r w:rsidR="00F544EC" w:rsidRPr="007F186A">
        <w:rPr>
          <w:rFonts w:ascii="Times New Roman" w:hAnsi="Times New Roman" w:cs="Times New Roman"/>
          <w:sz w:val="28"/>
          <w:szCs w:val="28"/>
        </w:rPr>
        <w:t xml:space="preserve"> </w:t>
      </w:r>
      <w:r w:rsidRPr="007F186A">
        <w:rPr>
          <w:rFonts w:ascii="Times New Roman" w:hAnsi="Times New Roman" w:cs="Times New Roman"/>
          <w:sz w:val="28"/>
          <w:szCs w:val="28"/>
        </w:rPr>
        <w:t>получивших свыше 8</w:t>
      </w:r>
      <w:r w:rsidR="007F186A">
        <w:rPr>
          <w:rFonts w:ascii="Times New Roman" w:hAnsi="Times New Roman" w:cs="Times New Roman"/>
          <w:sz w:val="28"/>
          <w:szCs w:val="28"/>
        </w:rPr>
        <w:t>2</w:t>
      </w:r>
      <w:r w:rsidRPr="007F186A">
        <w:rPr>
          <w:rFonts w:ascii="Times New Roman" w:hAnsi="Times New Roman" w:cs="Times New Roman"/>
          <w:sz w:val="28"/>
          <w:szCs w:val="28"/>
        </w:rPr>
        <w:t xml:space="preserve"> баллов</w:t>
      </w:r>
      <w:r w:rsidR="00C148B8" w:rsidRPr="007F186A">
        <w:rPr>
          <w:rFonts w:ascii="Times New Roman" w:hAnsi="Times New Roman" w:cs="Times New Roman"/>
          <w:sz w:val="28"/>
          <w:szCs w:val="28"/>
        </w:rPr>
        <w:t>, за</w:t>
      </w:r>
      <w:r w:rsidR="007F186A" w:rsidRPr="007F186A">
        <w:rPr>
          <w:rFonts w:ascii="Times New Roman" w:hAnsi="Times New Roman" w:cs="Times New Roman"/>
          <w:sz w:val="28"/>
          <w:szCs w:val="28"/>
        </w:rPr>
        <w:t xml:space="preserve"> последние три года.</w:t>
      </w:r>
    </w:p>
    <w:tbl>
      <w:tblPr>
        <w:tblStyle w:val="a3"/>
        <w:tblW w:w="9606" w:type="dxa"/>
        <w:tblLook w:val="04A0"/>
      </w:tblPr>
      <w:tblGrid>
        <w:gridCol w:w="959"/>
        <w:gridCol w:w="6749"/>
        <w:gridCol w:w="1898"/>
      </w:tblGrid>
      <w:tr w:rsidR="00C148B8" w:rsidTr="004F70CE">
        <w:tc>
          <w:tcPr>
            <w:tcW w:w="959" w:type="dxa"/>
          </w:tcPr>
          <w:p w:rsidR="00C148B8" w:rsidRDefault="00C148B8" w:rsidP="00756E9E">
            <w:pPr>
              <w:rPr>
                <w:rFonts w:ascii="Times New Roman" w:hAnsi="Times New Roman" w:cs="Times New Roman"/>
                <w:sz w:val="28"/>
                <w:szCs w:val="28"/>
              </w:rPr>
            </w:pPr>
            <w:r>
              <w:rPr>
                <w:rFonts w:ascii="Times New Roman" w:hAnsi="Times New Roman" w:cs="Times New Roman"/>
                <w:sz w:val="28"/>
                <w:szCs w:val="28"/>
              </w:rPr>
              <w:t xml:space="preserve">Год </w:t>
            </w:r>
          </w:p>
        </w:tc>
        <w:tc>
          <w:tcPr>
            <w:tcW w:w="6749" w:type="dxa"/>
          </w:tcPr>
          <w:p w:rsidR="00C148B8" w:rsidRDefault="00C148B8" w:rsidP="0079164B">
            <w:pPr>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w:t>
            </w:r>
            <w:r>
              <w:rPr>
                <w:rFonts w:ascii="Times New Roman" w:hAnsi="Times New Roman" w:cs="Times New Roman"/>
                <w:b/>
                <w:sz w:val="24"/>
                <w:szCs w:val="24"/>
              </w:rPr>
              <w:t>получивших свыше 82</w:t>
            </w:r>
            <w:r w:rsidRPr="00307121">
              <w:rPr>
                <w:rFonts w:ascii="Times New Roman" w:hAnsi="Times New Roman" w:cs="Times New Roman"/>
                <w:b/>
                <w:sz w:val="24"/>
                <w:szCs w:val="24"/>
              </w:rPr>
              <w:t xml:space="preserve"> баллов</w:t>
            </w:r>
          </w:p>
        </w:tc>
        <w:tc>
          <w:tcPr>
            <w:tcW w:w="1898" w:type="dxa"/>
          </w:tcPr>
          <w:p w:rsidR="00C148B8" w:rsidRDefault="00C148B8" w:rsidP="00C148B8">
            <w:pPr>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C148B8" w:rsidTr="004F70CE">
        <w:tc>
          <w:tcPr>
            <w:tcW w:w="959" w:type="dxa"/>
          </w:tcPr>
          <w:p w:rsidR="00C148B8" w:rsidRDefault="00C148B8" w:rsidP="00756E9E">
            <w:pPr>
              <w:rPr>
                <w:rFonts w:ascii="Times New Roman" w:hAnsi="Times New Roman" w:cs="Times New Roman"/>
                <w:sz w:val="28"/>
                <w:szCs w:val="28"/>
              </w:rPr>
            </w:pPr>
            <w:r>
              <w:rPr>
                <w:rFonts w:ascii="Times New Roman" w:hAnsi="Times New Roman" w:cs="Times New Roman"/>
                <w:sz w:val="28"/>
                <w:szCs w:val="28"/>
              </w:rPr>
              <w:t>2019</w:t>
            </w:r>
          </w:p>
        </w:tc>
        <w:tc>
          <w:tcPr>
            <w:tcW w:w="6749" w:type="dxa"/>
          </w:tcPr>
          <w:p w:rsidR="00C148B8" w:rsidRDefault="005479D7" w:rsidP="00756E9E">
            <w:pPr>
              <w:jc w:val="center"/>
              <w:rPr>
                <w:rFonts w:ascii="Times New Roman" w:hAnsi="Times New Roman" w:cs="Times New Roman"/>
                <w:sz w:val="28"/>
                <w:szCs w:val="28"/>
              </w:rPr>
            </w:pPr>
            <w:r>
              <w:rPr>
                <w:rFonts w:ascii="Times New Roman" w:hAnsi="Times New Roman" w:cs="Times New Roman"/>
                <w:sz w:val="28"/>
                <w:szCs w:val="28"/>
              </w:rPr>
              <w:t>0</w:t>
            </w:r>
          </w:p>
        </w:tc>
        <w:tc>
          <w:tcPr>
            <w:tcW w:w="1898" w:type="dxa"/>
          </w:tcPr>
          <w:p w:rsidR="00C148B8" w:rsidRDefault="005479D7" w:rsidP="00C148B8">
            <w:pPr>
              <w:jc w:val="center"/>
              <w:rPr>
                <w:rFonts w:ascii="Times New Roman" w:hAnsi="Times New Roman" w:cs="Times New Roman"/>
                <w:sz w:val="28"/>
                <w:szCs w:val="28"/>
              </w:rPr>
            </w:pPr>
            <w:r>
              <w:rPr>
                <w:rFonts w:ascii="Times New Roman" w:hAnsi="Times New Roman" w:cs="Times New Roman"/>
                <w:sz w:val="28"/>
                <w:szCs w:val="28"/>
              </w:rPr>
              <w:t>стабильно</w:t>
            </w:r>
          </w:p>
        </w:tc>
      </w:tr>
      <w:tr w:rsidR="00C148B8" w:rsidTr="004F70CE">
        <w:tc>
          <w:tcPr>
            <w:tcW w:w="959" w:type="dxa"/>
          </w:tcPr>
          <w:p w:rsidR="00C148B8" w:rsidRDefault="00C148B8" w:rsidP="00756E9E">
            <w:pPr>
              <w:rPr>
                <w:rFonts w:ascii="Times New Roman" w:hAnsi="Times New Roman" w:cs="Times New Roman"/>
                <w:sz w:val="28"/>
                <w:szCs w:val="28"/>
              </w:rPr>
            </w:pPr>
            <w:r>
              <w:rPr>
                <w:rFonts w:ascii="Times New Roman" w:hAnsi="Times New Roman" w:cs="Times New Roman"/>
                <w:sz w:val="28"/>
                <w:szCs w:val="28"/>
              </w:rPr>
              <w:t>2020</w:t>
            </w:r>
          </w:p>
        </w:tc>
        <w:tc>
          <w:tcPr>
            <w:tcW w:w="6749" w:type="dxa"/>
          </w:tcPr>
          <w:p w:rsidR="00C148B8" w:rsidRDefault="00781B50" w:rsidP="00756E9E">
            <w:pPr>
              <w:jc w:val="center"/>
              <w:rPr>
                <w:rFonts w:ascii="Times New Roman" w:hAnsi="Times New Roman" w:cs="Times New Roman"/>
                <w:sz w:val="28"/>
                <w:szCs w:val="28"/>
              </w:rPr>
            </w:pPr>
            <w:r>
              <w:rPr>
                <w:rFonts w:ascii="Times New Roman" w:hAnsi="Times New Roman" w:cs="Times New Roman"/>
                <w:sz w:val="28"/>
                <w:szCs w:val="28"/>
              </w:rPr>
              <w:t>1 (5,3%)</w:t>
            </w:r>
          </w:p>
        </w:tc>
        <w:tc>
          <w:tcPr>
            <w:tcW w:w="1898" w:type="dxa"/>
          </w:tcPr>
          <w:p w:rsidR="00C148B8" w:rsidRDefault="00781B50" w:rsidP="00C148B8">
            <w:pPr>
              <w:jc w:val="center"/>
              <w:rPr>
                <w:rFonts w:ascii="Times New Roman" w:hAnsi="Times New Roman" w:cs="Times New Roman"/>
                <w:sz w:val="28"/>
                <w:szCs w:val="28"/>
              </w:rPr>
            </w:pPr>
            <w:r>
              <w:rPr>
                <w:rFonts w:ascii="Times New Roman" w:hAnsi="Times New Roman" w:cs="Times New Roman"/>
                <w:sz w:val="28"/>
                <w:szCs w:val="28"/>
              </w:rPr>
              <w:t>Повышение</w:t>
            </w:r>
          </w:p>
        </w:tc>
      </w:tr>
      <w:tr w:rsidR="00C148B8" w:rsidTr="004F70CE">
        <w:trPr>
          <w:trHeight w:val="68"/>
        </w:trPr>
        <w:tc>
          <w:tcPr>
            <w:tcW w:w="959" w:type="dxa"/>
          </w:tcPr>
          <w:p w:rsidR="00C148B8" w:rsidRDefault="00C148B8" w:rsidP="00756E9E">
            <w:pPr>
              <w:rPr>
                <w:rFonts w:ascii="Times New Roman" w:hAnsi="Times New Roman" w:cs="Times New Roman"/>
                <w:sz w:val="28"/>
                <w:szCs w:val="28"/>
              </w:rPr>
            </w:pPr>
            <w:r>
              <w:rPr>
                <w:rFonts w:ascii="Times New Roman" w:hAnsi="Times New Roman" w:cs="Times New Roman"/>
                <w:sz w:val="28"/>
                <w:szCs w:val="28"/>
              </w:rPr>
              <w:t>2021</w:t>
            </w:r>
          </w:p>
        </w:tc>
        <w:tc>
          <w:tcPr>
            <w:tcW w:w="6749" w:type="dxa"/>
          </w:tcPr>
          <w:p w:rsidR="00C148B8" w:rsidRDefault="00781B50" w:rsidP="00756E9E">
            <w:pPr>
              <w:jc w:val="center"/>
              <w:rPr>
                <w:rFonts w:ascii="Times New Roman" w:hAnsi="Times New Roman" w:cs="Times New Roman"/>
                <w:sz w:val="28"/>
                <w:szCs w:val="28"/>
              </w:rPr>
            </w:pPr>
            <w:r>
              <w:rPr>
                <w:rFonts w:ascii="Times New Roman" w:hAnsi="Times New Roman" w:cs="Times New Roman"/>
                <w:sz w:val="28"/>
                <w:szCs w:val="28"/>
              </w:rPr>
              <w:t>3 (12,5%)</w:t>
            </w:r>
          </w:p>
        </w:tc>
        <w:tc>
          <w:tcPr>
            <w:tcW w:w="1898" w:type="dxa"/>
          </w:tcPr>
          <w:p w:rsidR="00C148B8" w:rsidRDefault="00781B50" w:rsidP="00C148B8">
            <w:pPr>
              <w:jc w:val="center"/>
              <w:rPr>
                <w:rFonts w:ascii="Times New Roman" w:hAnsi="Times New Roman" w:cs="Times New Roman"/>
                <w:sz w:val="28"/>
                <w:szCs w:val="28"/>
              </w:rPr>
            </w:pPr>
            <w:r>
              <w:rPr>
                <w:rFonts w:ascii="Times New Roman" w:hAnsi="Times New Roman" w:cs="Times New Roman"/>
                <w:sz w:val="28"/>
                <w:szCs w:val="28"/>
              </w:rPr>
              <w:t xml:space="preserve">Повышение </w:t>
            </w:r>
          </w:p>
        </w:tc>
      </w:tr>
    </w:tbl>
    <w:p w:rsidR="002F462F" w:rsidRPr="004F70CE" w:rsidRDefault="00700256" w:rsidP="00AC701E">
      <w:pPr>
        <w:rPr>
          <w:rFonts w:ascii="Times New Roman" w:hAnsi="Times New Roman" w:cs="Times New Roman"/>
          <w:b/>
          <w:sz w:val="28"/>
          <w:szCs w:val="28"/>
        </w:rPr>
      </w:pPr>
      <w:r>
        <w:rPr>
          <w:rFonts w:ascii="Times New Roman" w:hAnsi="Times New Roman" w:cs="Times New Roman"/>
          <w:b/>
          <w:sz w:val="28"/>
          <w:szCs w:val="28"/>
        </w:rPr>
        <w:t xml:space="preserve"> В таблице №4 </w:t>
      </w:r>
      <w:r w:rsidRPr="00700256">
        <w:rPr>
          <w:rFonts w:ascii="Times New Roman" w:hAnsi="Times New Roman" w:cs="Times New Roman"/>
          <w:sz w:val="28"/>
          <w:szCs w:val="28"/>
        </w:rPr>
        <w:t xml:space="preserve">указано соотношение количества </w:t>
      </w:r>
      <w:proofErr w:type="gramStart"/>
      <w:r w:rsidRPr="00700256">
        <w:rPr>
          <w:rFonts w:ascii="Times New Roman" w:hAnsi="Times New Roman" w:cs="Times New Roman"/>
          <w:sz w:val="28"/>
          <w:szCs w:val="28"/>
        </w:rPr>
        <w:t>обучающихся</w:t>
      </w:r>
      <w:proofErr w:type="gramEnd"/>
      <w:r w:rsidRPr="00700256">
        <w:rPr>
          <w:rFonts w:ascii="Times New Roman" w:hAnsi="Times New Roman" w:cs="Times New Roman"/>
          <w:sz w:val="28"/>
          <w:szCs w:val="28"/>
        </w:rPr>
        <w:t xml:space="preserve"> по баллам</w:t>
      </w:r>
      <w:r>
        <w:rPr>
          <w:rFonts w:ascii="Times New Roman" w:hAnsi="Times New Roman" w:cs="Times New Roman"/>
          <w:sz w:val="28"/>
          <w:szCs w:val="28"/>
        </w:rPr>
        <w:t xml:space="preserve">.  </w:t>
      </w:r>
    </w:p>
    <w:tbl>
      <w:tblPr>
        <w:tblStyle w:val="a3"/>
        <w:tblW w:w="0" w:type="auto"/>
        <w:tblLook w:val="04A0"/>
      </w:tblPr>
      <w:tblGrid>
        <w:gridCol w:w="2056"/>
        <w:gridCol w:w="1222"/>
        <w:gridCol w:w="2069"/>
        <w:gridCol w:w="2140"/>
        <w:gridCol w:w="2084"/>
      </w:tblGrid>
      <w:tr w:rsidR="00700256" w:rsidTr="00700256">
        <w:tc>
          <w:tcPr>
            <w:tcW w:w="2056" w:type="dxa"/>
          </w:tcPr>
          <w:p w:rsidR="00700256" w:rsidRDefault="00700256" w:rsidP="00D03F90">
            <w:pPr>
              <w:jc w:val="center"/>
              <w:rPr>
                <w:rFonts w:ascii="Times New Roman" w:hAnsi="Times New Roman" w:cs="Times New Roman"/>
                <w:b/>
                <w:sz w:val="28"/>
                <w:szCs w:val="28"/>
              </w:rPr>
            </w:pPr>
            <w:r>
              <w:rPr>
                <w:rFonts w:ascii="Times New Roman" w:hAnsi="Times New Roman" w:cs="Times New Roman"/>
                <w:b/>
                <w:sz w:val="28"/>
                <w:szCs w:val="28"/>
              </w:rPr>
              <w:t>Баллы</w:t>
            </w:r>
          </w:p>
        </w:tc>
        <w:tc>
          <w:tcPr>
            <w:tcW w:w="1222" w:type="dxa"/>
          </w:tcPr>
          <w:p w:rsidR="00700256" w:rsidRPr="00AC0706" w:rsidRDefault="005479D7" w:rsidP="00D03F90">
            <w:pPr>
              <w:jc w:val="center"/>
              <w:rPr>
                <w:rFonts w:ascii="Times New Roman" w:hAnsi="Times New Roman" w:cs="Times New Roman"/>
                <w:b/>
                <w:sz w:val="28"/>
                <w:szCs w:val="28"/>
                <w:lang w:val="en-US"/>
              </w:rPr>
            </w:pPr>
            <w:r>
              <w:rPr>
                <w:rFonts w:ascii="Times New Roman" w:hAnsi="Times New Roman" w:cs="Times New Roman"/>
                <w:b/>
                <w:sz w:val="28"/>
                <w:szCs w:val="28"/>
              </w:rPr>
              <w:t>0-3</w:t>
            </w:r>
            <w:r w:rsidR="00AC0706">
              <w:rPr>
                <w:rFonts w:ascii="Times New Roman" w:hAnsi="Times New Roman" w:cs="Times New Roman"/>
                <w:b/>
                <w:sz w:val="28"/>
                <w:szCs w:val="28"/>
                <w:lang w:val="en-US"/>
              </w:rPr>
              <w:t>5</w:t>
            </w:r>
          </w:p>
        </w:tc>
        <w:tc>
          <w:tcPr>
            <w:tcW w:w="2069" w:type="dxa"/>
          </w:tcPr>
          <w:p w:rsidR="00700256" w:rsidRPr="00AC0706" w:rsidRDefault="00700256" w:rsidP="00AC0706">
            <w:pPr>
              <w:jc w:val="center"/>
              <w:rPr>
                <w:rFonts w:ascii="Times New Roman" w:hAnsi="Times New Roman" w:cs="Times New Roman"/>
                <w:b/>
                <w:sz w:val="28"/>
                <w:szCs w:val="28"/>
                <w:lang w:val="en-US"/>
              </w:rPr>
            </w:pPr>
            <w:r>
              <w:rPr>
                <w:rFonts w:ascii="Times New Roman" w:hAnsi="Times New Roman" w:cs="Times New Roman"/>
                <w:b/>
                <w:sz w:val="28"/>
                <w:szCs w:val="28"/>
              </w:rPr>
              <w:t>3</w:t>
            </w:r>
            <w:r w:rsidR="00AC0706">
              <w:rPr>
                <w:rFonts w:ascii="Times New Roman" w:hAnsi="Times New Roman" w:cs="Times New Roman"/>
                <w:b/>
                <w:sz w:val="28"/>
                <w:szCs w:val="28"/>
                <w:lang w:val="en-US"/>
              </w:rPr>
              <w:t>6</w:t>
            </w:r>
            <w:r>
              <w:rPr>
                <w:rFonts w:ascii="Times New Roman" w:hAnsi="Times New Roman" w:cs="Times New Roman"/>
                <w:b/>
                <w:sz w:val="28"/>
                <w:szCs w:val="28"/>
              </w:rPr>
              <w:t>-5</w:t>
            </w:r>
            <w:r w:rsidR="00AC0706">
              <w:rPr>
                <w:rFonts w:ascii="Times New Roman" w:hAnsi="Times New Roman" w:cs="Times New Roman"/>
                <w:b/>
                <w:sz w:val="28"/>
                <w:szCs w:val="28"/>
                <w:lang w:val="en-US"/>
              </w:rPr>
              <w:t>2</w:t>
            </w:r>
          </w:p>
        </w:tc>
        <w:tc>
          <w:tcPr>
            <w:tcW w:w="2140" w:type="dxa"/>
          </w:tcPr>
          <w:p w:rsidR="00700256" w:rsidRPr="00AC0706" w:rsidRDefault="005479D7" w:rsidP="00AC0706">
            <w:pPr>
              <w:jc w:val="center"/>
              <w:rPr>
                <w:rFonts w:ascii="Times New Roman" w:hAnsi="Times New Roman" w:cs="Times New Roman"/>
                <w:b/>
                <w:sz w:val="28"/>
                <w:szCs w:val="28"/>
                <w:lang w:val="en-US"/>
              </w:rPr>
            </w:pPr>
            <w:r>
              <w:rPr>
                <w:rFonts w:ascii="Times New Roman" w:hAnsi="Times New Roman" w:cs="Times New Roman"/>
                <w:b/>
                <w:sz w:val="28"/>
                <w:szCs w:val="28"/>
              </w:rPr>
              <w:t>5</w:t>
            </w:r>
            <w:r w:rsidR="00AC0706">
              <w:rPr>
                <w:rFonts w:ascii="Times New Roman" w:hAnsi="Times New Roman" w:cs="Times New Roman"/>
                <w:b/>
                <w:sz w:val="28"/>
                <w:szCs w:val="28"/>
                <w:lang w:val="en-US"/>
              </w:rPr>
              <w:t>3</w:t>
            </w:r>
            <w:r>
              <w:rPr>
                <w:rFonts w:ascii="Times New Roman" w:hAnsi="Times New Roman" w:cs="Times New Roman"/>
                <w:b/>
                <w:sz w:val="28"/>
                <w:szCs w:val="28"/>
              </w:rPr>
              <w:t>-6</w:t>
            </w:r>
            <w:r w:rsidR="00AC0706">
              <w:rPr>
                <w:rFonts w:ascii="Times New Roman" w:hAnsi="Times New Roman" w:cs="Times New Roman"/>
                <w:b/>
                <w:sz w:val="28"/>
                <w:szCs w:val="28"/>
                <w:lang w:val="en-US"/>
              </w:rPr>
              <w:t>7</w:t>
            </w:r>
          </w:p>
        </w:tc>
        <w:tc>
          <w:tcPr>
            <w:tcW w:w="2084" w:type="dxa"/>
          </w:tcPr>
          <w:p w:rsidR="00700256" w:rsidRDefault="005479D7" w:rsidP="00AC0706">
            <w:pPr>
              <w:jc w:val="center"/>
              <w:rPr>
                <w:rFonts w:ascii="Times New Roman" w:hAnsi="Times New Roman" w:cs="Times New Roman"/>
                <w:b/>
                <w:sz w:val="28"/>
                <w:szCs w:val="28"/>
              </w:rPr>
            </w:pPr>
            <w:r>
              <w:rPr>
                <w:rFonts w:ascii="Times New Roman" w:hAnsi="Times New Roman" w:cs="Times New Roman"/>
                <w:b/>
                <w:sz w:val="28"/>
                <w:szCs w:val="28"/>
              </w:rPr>
              <w:t>6</w:t>
            </w:r>
            <w:r w:rsidR="00AC0706">
              <w:rPr>
                <w:rFonts w:ascii="Times New Roman" w:hAnsi="Times New Roman" w:cs="Times New Roman"/>
                <w:b/>
                <w:sz w:val="28"/>
                <w:szCs w:val="28"/>
                <w:lang w:val="en-US"/>
              </w:rPr>
              <w:t>8</w:t>
            </w:r>
            <w:r w:rsidR="00700256">
              <w:rPr>
                <w:rFonts w:ascii="Times New Roman" w:hAnsi="Times New Roman" w:cs="Times New Roman"/>
                <w:b/>
                <w:sz w:val="28"/>
                <w:szCs w:val="28"/>
              </w:rPr>
              <w:t xml:space="preserve"> +</w:t>
            </w:r>
          </w:p>
        </w:tc>
      </w:tr>
      <w:tr w:rsidR="00700256" w:rsidTr="00700256">
        <w:tc>
          <w:tcPr>
            <w:tcW w:w="2056" w:type="dxa"/>
          </w:tcPr>
          <w:p w:rsidR="00700256" w:rsidRDefault="00700256" w:rsidP="00D03F90">
            <w:pPr>
              <w:jc w:val="center"/>
              <w:rPr>
                <w:rFonts w:ascii="Times New Roman" w:hAnsi="Times New Roman" w:cs="Times New Roman"/>
                <w:b/>
                <w:sz w:val="28"/>
                <w:szCs w:val="28"/>
              </w:rPr>
            </w:pPr>
            <w:r>
              <w:rPr>
                <w:rFonts w:ascii="Times New Roman" w:hAnsi="Times New Roman" w:cs="Times New Roman"/>
                <w:b/>
                <w:sz w:val="28"/>
                <w:szCs w:val="28"/>
              </w:rPr>
              <w:t>Количество</w:t>
            </w:r>
          </w:p>
        </w:tc>
        <w:tc>
          <w:tcPr>
            <w:tcW w:w="1222" w:type="dxa"/>
          </w:tcPr>
          <w:p w:rsidR="00700256" w:rsidRDefault="001B6EE2" w:rsidP="00D03F90">
            <w:pPr>
              <w:jc w:val="center"/>
              <w:rPr>
                <w:rFonts w:ascii="Times New Roman" w:hAnsi="Times New Roman" w:cs="Times New Roman"/>
                <w:b/>
                <w:sz w:val="28"/>
                <w:szCs w:val="28"/>
              </w:rPr>
            </w:pPr>
            <w:r>
              <w:rPr>
                <w:rFonts w:ascii="Times New Roman" w:hAnsi="Times New Roman" w:cs="Times New Roman"/>
                <w:b/>
                <w:sz w:val="28"/>
                <w:szCs w:val="28"/>
              </w:rPr>
              <w:t>1</w:t>
            </w:r>
          </w:p>
        </w:tc>
        <w:tc>
          <w:tcPr>
            <w:tcW w:w="2069" w:type="dxa"/>
          </w:tcPr>
          <w:p w:rsidR="00700256" w:rsidRDefault="001B6EE2" w:rsidP="00D03F9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2140" w:type="dxa"/>
          </w:tcPr>
          <w:p w:rsidR="00700256" w:rsidRDefault="001B6EE2" w:rsidP="00D03F90">
            <w:pPr>
              <w:jc w:val="center"/>
              <w:rPr>
                <w:rFonts w:ascii="Times New Roman" w:hAnsi="Times New Roman" w:cs="Times New Roman"/>
                <w:b/>
                <w:sz w:val="28"/>
                <w:szCs w:val="28"/>
              </w:rPr>
            </w:pPr>
            <w:r>
              <w:rPr>
                <w:rFonts w:ascii="Times New Roman" w:hAnsi="Times New Roman" w:cs="Times New Roman"/>
                <w:b/>
                <w:sz w:val="28"/>
                <w:szCs w:val="28"/>
              </w:rPr>
              <w:t>5</w:t>
            </w:r>
          </w:p>
        </w:tc>
        <w:tc>
          <w:tcPr>
            <w:tcW w:w="2084" w:type="dxa"/>
          </w:tcPr>
          <w:p w:rsidR="00700256" w:rsidRDefault="001B6EE2" w:rsidP="00D03F90">
            <w:pPr>
              <w:jc w:val="center"/>
              <w:rPr>
                <w:rFonts w:ascii="Times New Roman" w:hAnsi="Times New Roman" w:cs="Times New Roman"/>
                <w:b/>
                <w:sz w:val="28"/>
                <w:szCs w:val="28"/>
              </w:rPr>
            </w:pPr>
            <w:r>
              <w:rPr>
                <w:rFonts w:ascii="Times New Roman" w:hAnsi="Times New Roman" w:cs="Times New Roman"/>
                <w:b/>
                <w:sz w:val="28"/>
                <w:szCs w:val="28"/>
              </w:rPr>
              <w:t>5</w:t>
            </w:r>
          </w:p>
        </w:tc>
      </w:tr>
    </w:tbl>
    <w:p w:rsidR="00CE6AA6" w:rsidRDefault="001F62AF" w:rsidP="00AC701E">
      <w:pPr>
        <w:rPr>
          <w:rFonts w:ascii="Times New Roman" w:hAnsi="Times New Roman" w:cs="Times New Roman"/>
          <w:sz w:val="28"/>
          <w:szCs w:val="28"/>
        </w:rPr>
      </w:pPr>
      <w:r w:rsidRPr="007F186A">
        <w:rPr>
          <w:rFonts w:ascii="Times New Roman" w:hAnsi="Times New Roman" w:cs="Times New Roman"/>
          <w:b/>
          <w:sz w:val="28"/>
          <w:szCs w:val="28"/>
        </w:rPr>
        <w:t>В</w:t>
      </w:r>
      <w:r>
        <w:rPr>
          <w:rFonts w:ascii="Times New Roman" w:hAnsi="Times New Roman" w:cs="Times New Roman"/>
          <w:sz w:val="28"/>
          <w:szCs w:val="28"/>
        </w:rPr>
        <w:t xml:space="preserve"> </w:t>
      </w:r>
      <w:r w:rsidRPr="007F186A">
        <w:rPr>
          <w:rFonts w:ascii="Times New Roman" w:hAnsi="Times New Roman" w:cs="Times New Roman"/>
          <w:b/>
          <w:sz w:val="28"/>
          <w:szCs w:val="28"/>
        </w:rPr>
        <w:t>таблице №</w:t>
      </w:r>
      <w:r w:rsidR="005A0C3B">
        <w:rPr>
          <w:rFonts w:ascii="Times New Roman" w:hAnsi="Times New Roman" w:cs="Times New Roman"/>
          <w:b/>
          <w:sz w:val="28"/>
          <w:szCs w:val="28"/>
        </w:rPr>
        <w:t>5</w:t>
      </w:r>
      <w:r w:rsidR="007F186A">
        <w:rPr>
          <w:rFonts w:ascii="Times New Roman" w:hAnsi="Times New Roman" w:cs="Times New Roman"/>
          <w:b/>
          <w:sz w:val="28"/>
          <w:szCs w:val="28"/>
        </w:rPr>
        <w:t xml:space="preserve"> </w:t>
      </w:r>
      <w:r>
        <w:rPr>
          <w:rFonts w:ascii="Times New Roman" w:hAnsi="Times New Roman" w:cs="Times New Roman"/>
          <w:sz w:val="28"/>
          <w:szCs w:val="28"/>
        </w:rPr>
        <w:t xml:space="preserve"> приведено соотношение  минимальный/максимальный/</w:t>
      </w:r>
      <w:r w:rsidR="007F186A">
        <w:rPr>
          <w:rFonts w:ascii="Times New Roman" w:hAnsi="Times New Roman" w:cs="Times New Roman"/>
          <w:sz w:val="28"/>
          <w:szCs w:val="28"/>
        </w:rPr>
        <w:t xml:space="preserve"> </w:t>
      </w:r>
      <w:r>
        <w:rPr>
          <w:rFonts w:ascii="Times New Roman" w:hAnsi="Times New Roman" w:cs="Times New Roman"/>
          <w:sz w:val="28"/>
          <w:szCs w:val="28"/>
        </w:rPr>
        <w:t>средний балл по каждому общеобразовательному учреждению.</w:t>
      </w:r>
    </w:p>
    <w:tbl>
      <w:tblPr>
        <w:tblStyle w:val="a3"/>
        <w:tblW w:w="10490" w:type="dxa"/>
        <w:tblInd w:w="-743" w:type="dxa"/>
        <w:tblLayout w:type="fixed"/>
        <w:tblLook w:val="04A0"/>
      </w:tblPr>
      <w:tblGrid>
        <w:gridCol w:w="567"/>
        <w:gridCol w:w="4253"/>
        <w:gridCol w:w="1560"/>
        <w:gridCol w:w="1417"/>
        <w:gridCol w:w="1559"/>
        <w:gridCol w:w="1134"/>
      </w:tblGrid>
      <w:tr w:rsidR="00A13C2F" w:rsidTr="00AC0706">
        <w:tc>
          <w:tcPr>
            <w:tcW w:w="567" w:type="dxa"/>
          </w:tcPr>
          <w:p w:rsidR="00AC701E" w:rsidRDefault="00A13C2F" w:rsidP="00AC701E">
            <w:pPr>
              <w:rPr>
                <w:rFonts w:ascii="Times New Roman" w:hAnsi="Times New Roman" w:cs="Times New Roman"/>
                <w:sz w:val="28"/>
                <w:szCs w:val="28"/>
              </w:rPr>
            </w:pPr>
            <w:r>
              <w:rPr>
                <w:rFonts w:ascii="Times New Roman" w:hAnsi="Times New Roman" w:cs="Times New Roman"/>
                <w:sz w:val="28"/>
                <w:szCs w:val="28"/>
              </w:rPr>
              <w:t>№</w:t>
            </w:r>
          </w:p>
        </w:tc>
        <w:tc>
          <w:tcPr>
            <w:tcW w:w="4253" w:type="dxa"/>
          </w:tcPr>
          <w:p w:rsidR="00AC701E" w:rsidRDefault="00AC701E" w:rsidP="00AC701E">
            <w:pPr>
              <w:rPr>
                <w:rFonts w:ascii="Times New Roman" w:hAnsi="Times New Roman" w:cs="Times New Roman"/>
                <w:sz w:val="28"/>
                <w:szCs w:val="28"/>
              </w:rPr>
            </w:pPr>
            <w:r>
              <w:rPr>
                <w:rFonts w:ascii="Times New Roman" w:hAnsi="Times New Roman" w:cs="Times New Roman"/>
                <w:sz w:val="28"/>
                <w:szCs w:val="28"/>
              </w:rPr>
              <w:t>ОУ</w:t>
            </w:r>
          </w:p>
        </w:tc>
        <w:tc>
          <w:tcPr>
            <w:tcW w:w="1560" w:type="dxa"/>
          </w:tcPr>
          <w:p w:rsidR="00AC701E" w:rsidRPr="003A39BF" w:rsidRDefault="00AC701E" w:rsidP="00AC701E">
            <w:pPr>
              <w:rPr>
                <w:rFonts w:ascii="Times New Roman" w:hAnsi="Times New Roman" w:cs="Times New Roman"/>
                <w:sz w:val="24"/>
                <w:szCs w:val="24"/>
              </w:rPr>
            </w:pPr>
            <w:r w:rsidRPr="003A39BF">
              <w:rPr>
                <w:rFonts w:ascii="Times New Roman" w:hAnsi="Times New Roman" w:cs="Times New Roman"/>
                <w:sz w:val="24"/>
                <w:szCs w:val="24"/>
              </w:rPr>
              <w:t xml:space="preserve">Количество </w:t>
            </w:r>
            <w:proofErr w:type="gramStart"/>
            <w:r w:rsidRPr="003A39BF">
              <w:rPr>
                <w:rFonts w:ascii="Times New Roman" w:hAnsi="Times New Roman" w:cs="Times New Roman"/>
                <w:sz w:val="24"/>
                <w:szCs w:val="24"/>
              </w:rPr>
              <w:t>выполнявших</w:t>
            </w:r>
            <w:proofErr w:type="gramEnd"/>
            <w:r w:rsidRPr="003A39BF">
              <w:rPr>
                <w:rFonts w:ascii="Times New Roman" w:hAnsi="Times New Roman" w:cs="Times New Roman"/>
                <w:sz w:val="24"/>
                <w:szCs w:val="24"/>
              </w:rPr>
              <w:t xml:space="preserve"> работу</w:t>
            </w:r>
          </w:p>
        </w:tc>
        <w:tc>
          <w:tcPr>
            <w:tcW w:w="1417" w:type="dxa"/>
          </w:tcPr>
          <w:p w:rsidR="003A39BF" w:rsidRPr="003A39BF" w:rsidRDefault="005479D7" w:rsidP="00AC701E">
            <w:pPr>
              <w:rPr>
                <w:rFonts w:ascii="Times New Roman" w:hAnsi="Times New Roman" w:cs="Times New Roman"/>
                <w:sz w:val="24"/>
                <w:szCs w:val="24"/>
              </w:rPr>
            </w:pPr>
            <w:r>
              <w:rPr>
                <w:rFonts w:ascii="Times New Roman" w:hAnsi="Times New Roman" w:cs="Times New Roman"/>
                <w:sz w:val="24"/>
                <w:szCs w:val="24"/>
              </w:rPr>
              <w:t>Первичный</w:t>
            </w:r>
            <w:r w:rsidR="003A39BF" w:rsidRPr="003A39BF">
              <w:rPr>
                <w:rFonts w:ascii="Times New Roman" w:hAnsi="Times New Roman" w:cs="Times New Roman"/>
                <w:sz w:val="24"/>
                <w:szCs w:val="24"/>
              </w:rPr>
              <w:t>балл</w:t>
            </w:r>
          </w:p>
          <w:p w:rsidR="00AC701E" w:rsidRPr="003A39BF" w:rsidRDefault="00AC701E" w:rsidP="00AC701E">
            <w:pPr>
              <w:rPr>
                <w:rFonts w:ascii="Times New Roman" w:hAnsi="Times New Roman" w:cs="Times New Roman"/>
                <w:sz w:val="24"/>
                <w:szCs w:val="24"/>
              </w:rPr>
            </w:pPr>
          </w:p>
        </w:tc>
        <w:tc>
          <w:tcPr>
            <w:tcW w:w="1559" w:type="dxa"/>
          </w:tcPr>
          <w:p w:rsidR="003A39BF" w:rsidRPr="003A39BF" w:rsidRDefault="005479D7" w:rsidP="003A39BF">
            <w:pPr>
              <w:rPr>
                <w:rFonts w:ascii="Times New Roman" w:hAnsi="Times New Roman" w:cs="Times New Roman"/>
                <w:sz w:val="24"/>
                <w:szCs w:val="24"/>
              </w:rPr>
            </w:pPr>
            <w:r>
              <w:rPr>
                <w:rFonts w:ascii="Times New Roman" w:hAnsi="Times New Roman" w:cs="Times New Roman"/>
                <w:sz w:val="24"/>
                <w:szCs w:val="24"/>
              </w:rPr>
              <w:t xml:space="preserve">Тестовый </w:t>
            </w:r>
            <w:r w:rsidR="003A39BF" w:rsidRPr="003A39BF">
              <w:rPr>
                <w:rFonts w:ascii="Times New Roman" w:hAnsi="Times New Roman" w:cs="Times New Roman"/>
                <w:sz w:val="24"/>
                <w:szCs w:val="24"/>
              </w:rPr>
              <w:t>балл</w:t>
            </w:r>
          </w:p>
          <w:p w:rsidR="00AC701E" w:rsidRPr="003A39BF" w:rsidRDefault="00AC701E" w:rsidP="00AC701E">
            <w:pPr>
              <w:rPr>
                <w:rFonts w:ascii="Times New Roman" w:hAnsi="Times New Roman" w:cs="Times New Roman"/>
                <w:sz w:val="24"/>
                <w:szCs w:val="24"/>
              </w:rPr>
            </w:pPr>
          </w:p>
        </w:tc>
        <w:tc>
          <w:tcPr>
            <w:tcW w:w="1134" w:type="dxa"/>
          </w:tcPr>
          <w:p w:rsidR="00AC701E" w:rsidRPr="003A39BF" w:rsidRDefault="005479D7" w:rsidP="005479D7">
            <w:pPr>
              <w:rPr>
                <w:rFonts w:ascii="Times New Roman" w:hAnsi="Times New Roman" w:cs="Times New Roman"/>
                <w:sz w:val="24"/>
                <w:szCs w:val="24"/>
              </w:rPr>
            </w:pPr>
            <w:r>
              <w:rPr>
                <w:rFonts w:ascii="Times New Roman" w:hAnsi="Times New Roman" w:cs="Times New Roman"/>
                <w:sz w:val="24"/>
                <w:szCs w:val="24"/>
              </w:rPr>
              <w:t xml:space="preserve">Минимальная граница </w:t>
            </w:r>
          </w:p>
        </w:tc>
      </w:tr>
      <w:tr w:rsidR="005479D7" w:rsidTr="00AC0706">
        <w:tc>
          <w:tcPr>
            <w:tcW w:w="567" w:type="dxa"/>
          </w:tcPr>
          <w:p w:rsidR="005479D7" w:rsidRDefault="005479D7" w:rsidP="00AC701E">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479D7" w:rsidRDefault="005479D7" w:rsidP="00AC701E">
            <w:pPr>
              <w:rPr>
                <w:rFonts w:ascii="Times New Roman" w:hAnsi="Times New Roman" w:cs="Times New Roman"/>
                <w:sz w:val="28"/>
                <w:szCs w:val="28"/>
              </w:rPr>
            </w:pPr>
            <w:r>
              <w:rPr>
                <w:rFonts w:ascii="Times New Roman" w:hAnsi="Times New Roman" w:cs="Times New Roman"/>
                <w:sz w:val="28"/>
                <w:szCs w:val="28"/>
              </w:rPr>
              <w:t>МОБУ СОШ  с. Верхние Услы</w:t>
            </w:r>
          </w:p>
        </w:tc>
        <w:tc>
          <w:tcPr>
            <w:tcW w:w="1560" w:type="dxa"/>
          </w:tcPr>
          <w:p w:rsidR="005479D7" w:rsidRDefault="001B6EE2" w:rsidP="00AC701E">
            <w:pP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5479D7" w:rsidRDefault="003244C5" w:rsidP="00AC701E">
            <w:pPr>
              <w:rPr>
                <w:rFonts w:ascii="Times New Roman" w:hAnsi="Times New Roman" w:cs="Times New Roman"/>
                <w:sz w:val="28"/>
                <w:szCs w:val="28"/>
              </w:rPr>
            </w:pPr>
            <w:r>
              <w:rPr>
                <w:rFonts w:ascii="Times New Roman" w:hAnsi="Times New Roman" w:cs="Times New Roman"/>
                <w:sz w:val="28"/>
                <w:szCs w:val="28"/>
              </w:rPr>
              <w:t>5/17</w:t>
            </w:r>
          </w:p>
        </w:tc>
        <w:tc>
          <w:tcPr>
            <w:tcW w:w="1559" w:type="dxa"/>
          </w:tcPr>
          <w:p w:rsidR="005479D7" w:rsidRDefault="003244C5" w:rsidP="003244C5">
            <w:pPr>
              <w:rPr>
                <w:rFonts w:ascii="Times New Roman" w:hAnsi="Times New Roman" w:cs="Times New Roman"/>
                <w:sz w:val="28"/>
                <w:szCs w:val="28"/>
              </w:rPr>
            </w:pPr>
            <w:r>
              <w:rPr>
                <w:rFonts w:ascii="Times New Roman" w:hAnsi="Times New Roman" w:cs="Times New Roman"/>
                <w:sz w:val="28"/>
                <w:szCs w:val="28"/>
              </w:rPr>
              <w:t>20/47</w:t>
            </w:r>
          </w:p>
        </w:tc>
        <w:tc>
          <w:tcPr>
            <w:tcW w:w="1134" w:type="dxa"/>
            <w:vMerge w:val="restart"/>
          </w:tcPr>
          <w:p w:rsidR="005479D7" w:rsidRDefault="005479D7" w:rsidP="00AC701E">
            <w:pPr>
              <w:rPr>
                <w:rFonts w:ascii="Times New Roman" w:hAnsi="Times New Roman" w:cs="Times New Roman"/>
                <w:sz w:val="28"/>
                <w:szCs w:val="28"/>
              </w:rPr>
            </w:pPr>
            <w:r>
              <w:rPr>
                <w:rFonts w:ascii="Times New Roman" w:hAnsi="Times New Roman" w:cs="Times New Roman"/>
                <w:sz w:val="28"/>
                <w:szCs w:val="28"/>
              </w:rPr>
              <w:t>3</w:t>
            </w:r>
            <w:r w:rsidR="003244C5">
              <w:rPr>
                <w:rFonts w:ascii="Times New Roman" w:hAnsi="Times New Roman" w:cs="Times New Roman"/>
                <w:sz w:val="28"/>
                <w:szCs w:val="28"/>
              </w:rPr>
              <w:t>6</w:t>
            </w:r>
          </w:p>
        </w:tc>
      </w:tr>
      <w:tr w:rsidR="005479D7" w:rsidTr="00AC0706">
        <w:tc>
          <w:tcPr>
            <w:tcW w:w="567" w:type="dxa"/>
          </w:tcPr>
          <w:p w:rsidR="005479D7" w:rsidRDefault="005479D7" w:rsidP="00AC701E">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479D7" w:rsidRDefault="001B6EE2" w:rsidP="001B6EE2">
            <w:pPr>
              <w:rPr>
                <w:rFonts w:ascii="Times New Roman" w:hAnsi="Times New Roman" w:cs="Times New Roman"/>
                <w:sz w:val="28"/>
                <w:szCs w:val="28"/>
              </w:rPr>
            </w:pPr>
            <w:r>
              <w:rPr>
                <w:rFonts w:ascii="Times New Roman" w:hAnsi="Times New Roman" w:cs="Times New Roman"/>
                <w:sz w:val="28"/>
                <w:szCs w:val="28"/>
              </w:rPr>
              <w:t>МОБУ СОШ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ольшой Куганак</w:t>
            </w:r>
          </w:p>
        </w:tc>
        <w:tc>
          <w:tcPr>
            <w:tcW w:w="1560" w:type="dxa"/>
          </w:tcPr>
          <w:p w:rsidR="005479D7" w:rsidRDefault="005479D7" w:rsidP="00AC701E">
            <w:pPr>
              <w:rPr>
                <w:rFonts w:ascii="Times New Roman" w:hAnsi="Times New Roman" w:cs="Times New Roman"/>
                <w:sz w:val="28"/>
                <w:szCs w:val="28"/>
              </w:rPr>
            </w:pPr>
            <w:r>
              <w:rPr>
                <w:rFonts w:ascii="Times New Roman" w:hAnsi="Times New Roman" w:cs="Times New Roman"/>
                <w:sz w:val="28"/>
                <w:szCs w:val="28"/>
              </w:rPr>
              <w:t xml:space="preserve"> </w:t>
            </w:r>
            <w:r w:rsidR="001B6EE2">
              <w:rPr>
                <w:rFonts w:ascii="Times New Roman" w:hAnsi="Times New Roman" w:cs="Times New Roman"/>
                <w:sz w:val="28"/>
                <w:szCs w:val="28"/>
              </w:rPr>
              <w:t>2</w:t>
            </w:r>
          </w:p>
        </w:tc>
        <w:tc>
          <w:tcPr>
            <w:tcW w:w="1417" w:type="dxa"/>
          </w:tcPr>
          <w:p w:rsidR="005479D7" w:rsidRDefault="003244C5" w:rsidP="00AC701E">
            <w:pPr>
              <w:rPr>
                <w:rFonts w:ascii="Times New Roman" w:hAnsi="Times New Roman" w:cs="Times New Roman"/>
                <w:sz w:val="28"/>
                <w:szCs w:val="28"/>
              </w:rPr>
            </w:pPr>
            <w:r>
              <w:rPr>
                <w:rFonts w:ascii="Times New Roman" w:hAnsi="Times New Roman" w:cs="Times New Roman"/>
                <w:sz w:val="28"/>
                <w:szCs w:val="28"/>
              </w:rPr>
              <w:t>31/60</w:t>
            </w:r>
          </w:p>
        </w:tc>
        <w:tc>
          <w:tcPr>
            <w:tcW w:w="1559" w:type="dxa"/>
          </w:tcPr>
          <w:p w:rsidR="005479D7" w:rsidRDefault="003244C5" w:rsidP="003244C5">
            <w:pPr>
              <w:rPr>
                <w:rFonts w:ascii="Times New Roman" w:hAnsi="Times New Roman" w:cs="Times New Roman"/>
                <w:sz w:val="28"/>
                <w:szCs w:val="28"/>
              </w:rPr>
            </w:pPr>
            <w:r>
              <w:rPr>
                <w:rFonts w:ascii="Times New Roman" w:hAnsi="Times New Roman" w:cs="Times New Roman"/>
                <w:sz w:val="28"/>
                <w:szCs w:val="28"/>
              </w:rPr>
              <w:t>31/60</w:t>
            </w:r>
          </w:p>
        </w:tc>
        <w:tc>
          <w:tcPr>
            <w:tcW w:w="1134" w:type="dxa"/>
            <w:vMerge/>
          </w:tcPr>
          <w:p w:rsidR="005479D7" w:rsidRDefault="005479D7"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Золотоношка</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18</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45</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4</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Бельское</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23</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51</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5</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Наумовка</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12/38</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42/80</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6</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 xml:space="preserve">МОБУ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Николаевка</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15/41</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17/44</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7</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Новофедоровское</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17</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44</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8</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Октябрьское</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20/47</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42/80</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9</w:t>
            </w:r>
          </w:p>
        </w:tc>
        <w:tc>
          <w:tcPr>
            <w:tcW w:w="4253" w:type="dxa"/>
          </w:tcPr>
          <w:p w:rsidR="001B6EE2" w:rsidRDefault="00AC0706" w:rsidP="00AC701E">
            <w:pPr>
              <w:rPr>
                <w:rFonts w:ascii="Times New Roman" w:hAnsi="Times New Roman" w:cs="Times New Roman"/>
                <w:sz w:val="28"/>
                <w:szCs w:val="28"/>
              </w:rPr>
            </w:pPr>
            <w:r>
              <w:rPr>
                <w:rFonts w:ascii="Times New Roman" w:hAnsi="Times New Roman" w:cs="Times New Roman"/>
                <w:sz w:val="28"/>
                <w:szCs w:val="28"/>
              </w:rPr>
              <w:t>МОБУ СОШ с. Нов</w:t>
            </w:r>
            <w:r w:rsidR="001B6EE2">
              <w:rPr>
                <w:rFonts w:ascii="Times New Roman" w:hAnsi="Times New Roman" w:cs="Times New Roman"/>
                <w:sz w:val="28"/>
                <w:szCs w:val="28"/>
              </w:rPr>
              <w:t xml:space="preserve"> Отрадовка</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19/46</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49/93</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10</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w:t>
            </w:r>
            <w:r w:rsidR="00DF281F">
              <w:rPr>
                <w:rFonts w:ascii="Times New Roman" w:hAnsi="Times New Roman" w:cs="Times New Roman"/>
                <w:sz w:val="28"/>
                <w:szCs w:val="28"/>
              </w:rPr>
              <w:t xml:space="preserve"> с</w:t>
            </w:r>
            <w:r w:rsidR="00AC0706">
              <w:rPr>
                <w:rFonts w:ascii="Times New Roman" w:hAnsi="Times New Roman" w:cs="Times New Roman"/>
                <w:sz w:val="28"/>
                <w:szCs w:val="28"/>
              </w:rPr>
              <w:t>.</w:t>
            </w:r>
            <w:r w:rsidR="00DF281F">
              <w:rPr>
                <w:rFonts w:ascii="Times New Roman" w:hAnsi="Times New Roman" w:cs="Times New Roman"/>
                <w:sz w:val="28"/>
                <w:szCs w:val="28"/>
              </w:rPr>
              <w:t xml:space="preserve"> </w:t>
            </w:r>
            <w:r>
              <w:rPr>
                <w:rFonts w:ascii="Times New Roman" w:hAnsi="Times New Roman" w:cs="Times New Roman"/>
                <w:sz w:val="28"/>
                <w:szCs w:val="28"/>
              </w:rPr>
              <w:t>Первомайско</w:t>
            </w:r>
            <w:r w:rsidR="00DF281F">
              <w:rPr>
                <w:rFonts w:ascii="Times New Roman" w:hAnsi="Times New Roman" w:cs="Times New Roman"/>
                <w:sz w:val="28"/>
                <w:szCs w:val="28"/>
              </w:rPr>
              <w:t>е</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46</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11</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Рощинский</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26</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54</w:t>
            </w:r>
          </w:p>
        </w:tc>
        <w:tc>
          <w:tcPr>
            <w:tcW w:w="1134" w:type="dxa"/>
          </w:tcPr>
          <w:p w:rsidR="001B6EE2" w:rsidRDefault="001B6EE2" w:rsidP="00AC701E">
            <w:pPr>
              <w:rPr>
                <w:rFonts w:ascii="Times New Roman" w:hAnsi="Times New Roman" w:cs="Times New Roman"/>
                <w:sz w:val="28"/>
                <w:szCs w:val="28"/>
              </w:rPr>
            </w:pPr>
          </w:p>
        </w:tc>
      </w:tr>
      <w:tr w:rsidR="001B6EE2" w:rsidTr="00AC0706">
        <w:tc>
          <w:tcPr>
            <w:tcW w:w="567"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12</w:t>
            </w:r>
          </w:p>
        </w:tc>
        <w:tc>
          <w:tcPr>
            <w:tcW w:w="4253"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МОБУ СОШ с. Рязановка</w:t>
            </w:r>
          </w:p>
        </w:tc>
        <w:tc>
          <w:tcPr>
            <w:tcW w:w="1560" w:type="dxa"/>
          </w:tcPr>
          <w:p w:rsidR="001B6EE2" w:rsidRDefault="001B6EE2" w:rsidP="00AC701E">
            <w:pP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1B6EE2" w:rsidRDefault="003244C5" w:rsidP="00AC701E">
            <w:pPr>
              <w:rPr>
                <w:rFonts w:ascii="Times New Roman" w:hAnsi="Times New Roman" w:cs="Times New Roman"/>
                <w:sz w:val="28"/>
                <w:szCs w:val="28"/>
              </w:rPr>
            </w:pPr>
            <w:r>
              <w:rPr>
                <w:rFonts w:ascii="Times New Roman" w:hAnsi="Times New Roman" w:cs="Times New Roman"/>
                <w:sz w:val="28"/>
                <w:szCs w:val="28"/>
              </w:rPr>
              <w:t>17/44</w:t>
            </w:r>
          </w:p>
        </w:tc>
        <w:tc>
          <w:tcPr>
            <w:tcW w:w="1559" w:type="dxa"/>
          </w:tcPr>
          <w:p w:rsidR="001B6EE2" w:rsidRDefault="003244C5" w:rsidP="00D03F90">
            <w:pPr>
              <w:rPr>
                <w:rFonts w:ascii="Times New Roman" w:hAnsi="Times New Roman" w:cs="Times New Roman"/>
                <w:sz w:val="28"/>
                <w:szCs w:val="28"/>
              </w:rPr>
            </w:pPr>
            <w:r>
              <w:rPr>
                <w:rFonts w:ascii="Times New Roman" w:hAnsi="Times New Roman" w:cs="Times New Roman"/>
                <w:sz w:val="28"/>
                <w:szCs w:val="28"/>
              </w:rPr>
              <w:t>18/45</w:t>
            </w:r>
          </w:p>
        </w:tc>
        <w:tc>
          <w:tcPr>
            <w:tcW w:w="1134" w:type="dxa"/>
          </w:tcPr>
          <w:p w:rsidR="001B6EE2" w:rsidRDefault="001B6EE2" w:rsidP="00AC701E">
            <w:pPr>
              <w:rPr>
                <w:rFonts w:ascii="Times New Roman" w:hAnsi="Times New Roman" w:cs="Times New Roman"/>
                <w:sz w:val="28"/>
                <w:szCs w:val="28"/>
              </w:rPr>
            </w:pPr>
          </w:p>
        </w:tc>
      </w:tr>
    </w:tbl>
    <w:p w:rsidR="00AC701E" w:rsidRDefault="003A39BF" w:rsidP="002351B8">
      <w:pPr>
        <w:jc w:val="both"/>
        <w:rPr>
          <w:rFonts w:ascii="Times New Roman" w:hAnsi="Times New Roman" w:cs="Times New Roman"/>
          <w:sz w:val="28"/>
          <w:szCs w:val="28"/>
        </w:rPr>
      </w:pPr>
      <w:r>
        <w:rPr>
          <w:rFonts w:ascii="Times New Roman" w:hAnsi="Times New Roman" w:cs="Times New Roman"/>
          <w:sz w:val="28"/>
          <w:szCs w:val="28"/>
        </w:rPr>
        <w:t>Средний балл</w:t>
      </w:r>
      <w:r w:rsidR="002351B8">
        <w:rPr>
          <w:rFonts w:ascii="Times New Roman" w:hAnsi="Times New Roman" w:cs="Times New Roman"/>
          <w:sz w:val="28"/>
          <w:szCs w:val="28"/>
        </w:rPr>
        <w:t xml:space="preserve"> по району</w:t>
      </w:r>
      <w:r w:rsidR="005479D7">
        <w:rPr>
          <w:rFonts w:ascii="Times New Roman" w:hAnsi="Times New Roman" w:cs="Times New Roman"/>
          <w:sz w:val="28"/>
          <w:szCs w:val="28"/>
        </w:rPr>
        <w:t xml:space="preserve"> составил </w:t>
      </w:r>
      <w:r w:rsidR="003244C5">
        <w:rPr>
          <w:rFonts w:ascii="Times New Roman" w:hAnsi="Times New Roman" w:cs="Times New Roman"/>
          <w:b/>
          <w:sz w:val="28"/>
          <w:szCs w:val="28"/>
        </w:rPr>
        <w:t>54</w:t>
      </w:r>
      <w:r w:rsidRPr="00D24D87">
        <w:rPr>
          <w:rFonts w:ascii="Times New Roman" w:hAnsi="Times New Roman" w:cs="Times New Roman"/>
          <w:b/>
          <w:sz w:val="28"/>
          <w:szCs w:val="28"/>
        </w:rPr>
        <w:t xml:space="preserve"> </w:t>
      </w:r>
      <w:r w:rsidR="003244C5">
        <w:rPr>
          <w:rFonts w:ascii="Times New Roman" w:hAnsi="Times New Roman" w:cs="Times New Roman"/>
          <w:sz w:val="28"/>
          <w:szCs w:val="28"/>
        </w:rPr>
        <w:t>балла</w:t>
      </w:r>
      <w:r>
        <w:rPr>
          <w:rFonts w:ascii="Times New Roman" w:hAnsi="Times New Roman" w:cs="Times New Roman"/>
          <w:sz w:val="28"/>
          <w:szCs w:val="28"/>
        </w:rPr>
        <w:t xml:space="preserve">. </w:t>
      </w:r>
    </w:p>
    <w:p w:rsidR="0022122F" w:rsidRPr="00074DB3" w:rsidRDefault="0022122F" w:rsidP="0022122F">
      <w:pPr>
        <w:shd w:val="clear" w:color="auto" w:fill="FFFFFF"/>
        <w:spacing w:before="240" w:after="240" w:line="240" w:lineRule="auto"/>
        <w:outlineLvl w:val="2"/>
        <w:rPr>
          <w:rFonts w:ascii="Times New Roman" w:eastAsia="Times New Roman" w:hAnsi="Times New Roman" w:cs="Times New Roman"/>
          <w:b/>
          <w:color w:val="000000"/>
          <w:sz w:val="28"/>
          <w:szCs w:val="28"/>
          <w:lang w:eastAsia="ru-RU"/>
        </w:rPr>
      </w:pPr>
      <w:r w:rsidRPr="00074DB3">
        <w:rPr>
          <w:rFonts w:ascii="Times New Roman" w:eastAsia="Times New Roman" w:hAnsi="Times New Roman" w:cs="Times New Roman"/>
          <w:b/>
          <w:color w:val="000000"/>
          <w:sz w:val="28"/>
          <w:szCs w:val="28"/>
          <w:lang w:eastAsia="ru-RU"/>
        </w:rPr>
        <w:t xml:space="preserve">Результаты выполнения заданий </w:t>
      </w:r>
    </w:p>
    <w:tbl>
      <w:tblPr>
        <w:tblStyle w:val="1"/>
        <w:tblW w:w="10490" w:type="dxa"/>
        <w:tblInd w:w="-743" w:type="dxa"/>
        <w:tblLayout w:type="fixed"/>
        <w:tblLook w:val="04A0"/>
      </w:tblPr>
      <w:tblGrid>
        <w:gridCol w:w="802"/>
        <w:gridCol w:w="6735"/>
        <w:gridCol w:w="1394"/>
        <w:gridCol w:w="1559"/>
      </w:tblGrid>
      <w:tr w:rsidR="0022122F" w:rsidRPr="00074DB3" w:rsidTr="0022122F">
        <w:trPr>
          <w:trHeight w:val="753"/>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 задания</w:t>
            </w:r>
          </w:p>
        </w:tc>
        <w:tc>
          <w:tcPr>
            <w:tcW w:w="6735"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Контролируемые умения</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hAnsi="Times New Roman"/>
                <w:sz w:val="28"/>
                <w:szCs w:val="28"/>
              </w:rPr>
              <w:t>Кол-</w:t>
            </w:r>
            <w:r>
              <w:rPr>
                <w:rFonts w:ascii="Times New Roman" w:hAnsi="Times New Roman"/>
                <w:sz w:val="28"/>
                <w:szCs w:val="28"/>
              </w:rPr>
              <w:t>во учащихс</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hAnsi="Times New Roman"/>
                <w:sz w:val="28"/>
                <w:szCs w:val="28"/>
              </w:rPr>
              <w:t>% вып</w:t>
            </w:r>
          </w:p>
        </w:tc>
      </w:tr>
      <w:tr w:rsidR="0022122F" w:rsidRPr="00074DB3" w:rsidTr="0022122F">
        <w:trPr>
          <w:trHeight w:val="570"/>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w:t>
            </w:r>
          </w:p>
        </w:tc>
        <w:tc>
          <w:tcPr>
            <w:tcW w:w="6735" w:type="dxa"/>
            <w:tcBorders>
              <w:top w:val="single" w:sz="4" w:space="0" w:color="auto"/>
              <w:left w:val="single" w:sz="4" w:space="0" w:color="auto"/>
              <w:bottom w:val="single" w:sz="4" w:space="0" w:color="auto"/>
              <w:right w:val="single" w:sz="4" w:space="0" w:color="auto"/>
            </w:tcBorders>
            <w:hideMark/>
          </w:tcPr>
          <w:p w:rsidR="0022122F" w:rsidRPr="005C7D62" w:rsidRDefault="0022122F" w:rsidP="00AC0706">
            <w:pPr>
              <w:autoSpaceDE w:val="0"/>
              <w:autoSpaceDN w:val="0"/>
              <w:adjustRightInd w:val="0"/>
              <w:rPr>
                <w:rFonts w:ascii="Times New Roman" w:hAnsi="Times New Roman"/>
              </w:rPr>
            </w:pPr>
            <w:r w:rsidRPr="005C7D62">
              <w:rPr>
                <w:rFonts w:ascii="Times New Roman" w:hAnsi="Times New Roman"/>
              </w:rPr>
              <w:t>Равномерное прямолинейное движение, равноускоренное прямолинейное</w:t>
            </w:r>
          </w:p>
          <w:p w:rsidR="0022122F" w:rsidRPr="005C7D62" w:rsidRDefault="0022122F" w:rsidP="00AC0706">
            <w:pPr>
              <w:jc w:val="both"/>
              <w:rPr>
                <w:rFonts w:ascii="Times New Roman" w:hAnsi="Times New Roman"/>
              </w:rPr>
            </w:pPr>
            <w:r w:rsidRPr="005C7D62">
              <w:rPr>
                <w:rFonts w:ascii="Times New Roman" w:hAnsi="Times New Roman"/>
              </w:rPr>
              <w:t>движение, движение по окружности.</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58</w:t>
            </w:r>
          </w:p>
        </w:tc>
      </w:tr>
      <w:tr w:rsidR="0022122F" w:rsidRPr="00074DB3" w:rsidTr="0022122F">
        <w:trPr>
          <w:trHeight w:val="555"/>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w:t>
            </w:r>
          </w:p>
        </w:tc>
        <w:tc>
          <w:tcPr>
            <w:tcW w:w="6735" w:type="dxa"/>
            <w:tcBorders>
              <w:top w:val="single" w:sz="4" w:space="0" w:color="auto"/>
              <w:left w:val="single" w:sz="4" w:space="0" w:color="auto"/>
              <w:bottom w:val="single" w:sz="4" w:space="0" w:color="auto"/>
              <w:right w:val="single" w:sz="4" w:space="0" w:color="auto"/>
            </w:tcBorders>
            <w:hideMark/>
          </w:tcPr>
          <w:p w:rsidR="0022122F" w:rsidRPr="005C7D62" w:rsidRDefault="0022122F" w:rsidP="00AC0706">
            <w:pPr>
              <w:autoSpaceDE w:val="0"/>
              <w:autoSpaceDN w:val="0"/>
              <w:adjustRightInd w:val="0"/>
              <w:rPr>
                <w:rFonts w:ascii="Times New Roman" w:hAnsi="Times New Roman"/>
              </w:rPr>
            </w:pPr>
            <w:r w:rsidRPr="005C7D62">
              <w:rPr>
                <w:rFonts w:ascii="Times New Roman" w:hAnsi="Times New Roman"/>
              </w:rPr>
              <w:t>Законы Ньютона, закон всемирного  тяготения, закон Гука, сила трения.</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DF281F">
            <w:pPr>
              <w:spacing w:before="240"/>
              <w:jc w:val="center"/>
              <w:rPr>
                <w:rFonts w:ascii="Times New Roman" w:hAnsi="Times New Roman"/>
                <w:sz w:val="28"/>
                <w:szCs w:val="28"/>
              </w:rPr>
            </w:pPr>
            <w:r>
              <w:rPr>
                <w:rFonts w:ascii="Times New Roman" w:hAnsi="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DF281F">
            <w:pPr>
              <w:spacing w:before="240"/>
              <w:jc w:val="center"/>
              <w:rPr>
                <w:rFonts w:ascii="Times New Roman" w:hAnsi="Times New Roman"/>
                <w:sz w:val="28"/>
                <w:szCs w:val="28"/>
              </w:rPr>
            </w:pPr>
            <w:r>
              <w:rPr>
                <w:rFonts w:ascii="Times New Roman" w:hAnsi="Times New Roman"/>
                <w:sz w:val="28"/>
                <w:szCs w:val="28"/>
              </w:rPr>
              <w:t>63</w:t>
            </w:r>
          </w:p>
        </w:tc>
      </w:tr>
      <w:tr w:rsidR="0022122F" w:rsidRPr="00074DB3" w:rsidTr="0022122F">
        <w:trPr>
          <w:trHeight w:val="891"/>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 xml:space="preserve">      3</w:t>
            </w:r>
          </w:p>
        </w:tc>
        <w:tc>
          <w:tcPr>
            <w:tcW w:w="6735" w:type="dxa"/>
            <w:tcBorders>
              <w:top w:val="single" w:sz="4" w:space="0" w:color="auto"/>
              <w:left w:val="single" w:sz="4" w:space="0" w:color="auto"/>
              <w:bottom w:val="single" w:sz="4" w:space="0" w:color="auto"/>
              <w:right w:val="single" w:sz="4" w:space="0" w:color="auto"/>
            </w:tcBorders>
            <w:hideMark/>
          </w:tcPr>
          <w:p w:rsidR="0022122F" w:rsidRPr="005C7D62" w:rsidRDefault="0022122F" w:rsidP="00AC0706">
            <w:pPr>
              <w:autoSpaceDE w:val="0"/>
              <w:autoSpaceDN w:val="0"/>
              <w:adjustRightInd w:val="0"/>
              <w:rPr>
                <w:rFonts w:ascii="Times New Roman" w:hAnsi="Times New Roman"/>
              </w:rPr>
            </w:pPr>
            <w:r w:rsidRPr="005C7D62">
              <w:rPr>
                <w:rFonts w:ascii="Times New Roman" w:hAnsi="Times New Roman"/>
              </w:rPr>
              <w:t>Закон сохранения импульса, кинетическая и потенциальные энергии, работа и мощность силы, закон сохранения  механической энергии.</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83</w:t>
            </w:r>
          </w:p>
        </w:tc>
      </w:tr>
      <w:tr w:rsidR="0022122F" w:rsidRPr="00074DB3" w:rsidTr="0022122F">
        <w:trPr>
          <w:trHeight w:val="570"/>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4</w:t>
            </w:r>
          </w:p>
        </w:tc>
        <w:tc>
          <w:tcPr>
            <w:tcW w:w="6735" w:type="dxa"/>
            <w:tcBorders>
              <w:top w:val="single" w:sz="4" w:space="0" w:color="auto"/>
              <w:left w:val="single" w:sz="4" w:space="0" w:color="auto"/>
              <w:bottom w:val="single" w:sz="4" w:space="0" w:color="auto"/>
              <w:right w:val="single" w:sz="4" w:space="0" w:color="auto"/>
            </w:tcBorders>
            <w:hideMark/>
          </w:tcPr>
          <w:p w:rsidR="0022122F" w:rsidRPr="005C7D62" w:rsidRDefault="0022122F" w:rsidP="00AC0706">
            <w:pPr>
              <w:autoSpaceDE w:val="0"/>
              <w:autoSpaceDN w:val="0"/>
              <w:adjustRightInd w:val="0"/>
              <w:rPr>
                <w:rFonts w:ascii="Times New Roman" w:hAnsi="Times New Roman"/>
              </w:rPr>
            </w:pPr>
            <w:r w:rsidRPr="005C7D62">
              <w:rPr>
                <w:rFonts w:ascii="Times New Roman" w:hAnsi="Times New Roman"/>
              </w:rPr>
              <w:t>Условие равновесия твёрдого тела, закон Паскаля, сила Архимеда, математический и пружинный маятники, механические волны, звук.</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67</w:t>
            </w:r>
          </w:p>
        </w:tc>
      </w:tr>
      <w:tr w:rsidR="0022122F" w:rsidRPr="00074DB3" w:rsidTr="0022122F">
        <w:trPr>
          <w:trHeight w:val="570"/>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5</w:t>
            </w:r>
          </w:p>
        </w:tc>
        <w:tc>
          <w:tcPr>
            <w:tcW w:w="6735" w:type="dxa"/>
            <w:tcBorders>
              <w:top w:val="single" w:sz="4" w:space="0" w:color="auto"/>
              <w:left w:val="single" w:sz="4" w:space="0" w:color="auto"/>
              <w:bottom w:val="single" w:sz="4" w:space="0" w:color="auto"/>
              <w:right w:val="single" w:sz="4" w:space="0" w:color="auto"/>
            </w:tcBorders>
            <w:hideMark/>
          </w:tcPr>
          <w:p w:rsidR="0022122F" w:rsidRPr="005C7D62" w:rsidRDefault="0022122F" w:rsidP="00AC0706">
            <w:pPr>
              <w:autoSpaceDE w:val="0"/>
              <w:autoSpaceDN w:val="0"/>
              <w:adjustRightInd w:val="0"/>
              <w:rPr>
                <w:rFonts w:ascii="Times New Roman" w:hAnsi="Times New Roman"/>
                <w:i/>
                <w:iCs/>
              </w:rPr>
            </w:pPr>
            <w:r w:rsidRPr="005C7D62">
              <w:rPr>
                <w:rFonts w:ascii="Times New Roman" w:hAnsi="Times New Roman"/>
              </w:rPr>
              <w:t xml:space="preserve">Механика </w:t>
            </w:r>
            <w:r w:rsidRPr="005C7D62">
              <w:rPr>
                <w:rFonts w:ascii="Times New Roman" w:hAnsi="Times New Roman"/>
                <w:i/>
                <w:iCs/>
              </w:rPr>
              <w:t>(объяснение явлений; интерпретация результатов опытов, представленных в виде таблицы  или  графиков)</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83</w:t>
            </w:r>
          </w:p>
        </w:tc>
      </w:tr>
      <w:tr w:rsidR="0022122F" w:rsidRPr="00074DB3" w:rsidTr="0022122F">
        <w:trPr>
          <w:trHeight w:val="570"/>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6</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ItalicMT" w:hAnsi="TimesNewRomanPS-ItalicMT" w:cs="TimesNewRomanPS-ItalicMT"/>
                <w:i/>
                <w:iCs/>
              </w:rPr>
            </w:pPr>
            <w:r w:rsidRPr="004058AA">
              <w:rPr>
                <w:rFonts w:ascii="TimesNewRomanPSMT" w:hAnsi="TimesNewRomanPSMT" w:cs="TimesNewRomanPSMT"/>
              </w:rPr>
              <w:t xml:space="preserve">Механика </w:t>
            </w:r>
            <w:r w:rsidRPr="004058AA">
              <w:rPr>
                <w:rFonts w:ascii="TimesNewRomanPS-ItalicMT" w:hAnsi="TimesNewRomanPS-ItalicMT" w:cs="TimesNewRomanPS-ItalicMT"/>
                <w:i/>
                <w:iCs/>
              </w:rPr>
              <w:t>(изменение физических  величин в процессах)</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71</w:t>
            </w:r>
          </w:p>
        </w:tc>
      </w:tr>
      <w:tr w:rsidR="0022122F" w:rsidRPr="00074DB3" w:rsidTr="0022122F">
        <w:trPr>
          <w:trHeight w:val="555"/>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7</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ItalicMT" w:hAnsi="TimesNewRomanPS-ItalicMT" w:cs="TimesNewRomanPS-ItalicMT"/>
                <w:i/>
                <w:iCs/>
              </w:rPr>
            </w:pPr>
            <w:proofErr w:type="gramStart"/>
            <w:r w:rsidRPr="004058AA">
              <w:rPr>
                <w:rFonts w:ascii="TimesNewRomanPSMT" w:hAnsi="TimesNewRomanPSMT" w:cs="TimesNewRomanPSMT"/>
              </w:rPr>
              <w:t xml:space="preserve">Механика </w:t>
            </w:r>
            <w:r w:rsidRPr="004058AA">
              <w:rPr>
                <w:rFonts w:ascii="TimesNewRomanPS-ItalicMT" w:hAnsi="TimesNewRomanPS-ItalicMT" w:cs="TimesNewRomanPS-ItalicMT"/>
                <w:i/>
                <w:iCs/>
              </w:rPr>
              <w:t>(установление соответствия  между графиками и физическими</w:t>
            </w:r>
            <w:proofErr w:type="gramEnd"/>
          </w:p>
          <w:p w:rsidR="0022122F" w:rsidRPr="004058AA" w:rsidRDefault="0022122F" w:rsidP="00AC0706">
            <w:pPr>
              <w:autoSpaceDE w:val="0"/>
              <w:autoSpaceDN w:val="0"/>
              <w:adjustRightInd w:val="0"/>
              <w:rPr>
                <w:rFonts w:ascii="TimesNewRomanPS-ItalicMT" w:hAnsi="TimesNewRomanPS-ItalicMT" w:cs="TimesNewRomanPS-ItalicMT"/>
                <w:i/>
                <w:iCs/>
              </w:rPr>
            </w:pPr>
            <w:r w:rsidRPr="004058AA">
              <w:rPr>
                <w:rFonts w:ascii="TimesNewRomanPS-ItalicMT" w:hAnsi="TimesNewRomanPS-ItalicMT" w:cs="TimesNewRomanPS-ItalicMT"/>
                <w:i/>
                <w:iCs/>
              </w:rPr>
              <w:t>величинами, между физическими  величинами и формулами)</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88</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8</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MT" w:hAnsi="TimesNewRomanPSMT" w:cs="TimesNewRomanPSMT"/>
              </w:rPr>
            </w:pPr>
            <w:r w:rsidRPr="004058AA">
              <w:rPr>
                <w:rFonts w:ascii="TimesNewRomanPSMT" w:hAnsi="TimesNewRomanPSMT" w:cs="TimesNewRomanPSMT"/>
              </w:rPr>
              <w:t>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 – Клапейрона, изопроцессы</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75</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9</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MT" w:hAnsi="TimesNewRomanPSMT" w:cs="TimesNewRomanPSMT"/>
              </w:rPr>
            </w:pPr>
            <w:r w:rsidRPr="004058AA">
              <w:rPr>
                <w:rFonts w:ascii="TimesNewRomanPSMT" w:hAnsi="TimesNewRomanPSMT" w:cs="TimesNewRomanPSMT"/>
              </w:rPr>
              <w:t>Работа в термодинамике, первый закон термодинамики, КПД тепловой машины</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71</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10</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MT" w:hAnsi="TimesNewRomanPSMT" w:cs="TimesNewRomanPSMT"/>
              </w:rPr>
            </w:pPr>
            <w:r w:rsidRPr="004058AA">
              <w:rPr>
                <w:rFonts w:ascii="TimesNewRomanPSMT" w:hAnsi="TimesNewRomanPSMT" w:cs="TimesNewRomanPSMT"/>
              </w:rPr>
              <w:t>Относительная влажность воздуха, количество теплоты.</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79</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11</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ItalicMT" w:hAnsi="TimesNewRomanPS-ItalicMT" w:cs="TimesNewRomanPS-ItalicMT"/>
                <w:i/>
                <w:iCs/>
              </w:rPr>
            </w:pPr>
            <w:r w:rsidRPr="004058AA">
              <w:rPr>
                <w:rFonts w:ascii="TimesNewRomanPSMT" w:hAnsi="TimesNewRomanPSMT" w:cs="TimesNewRomanPSMT"/>
              </w:rPr>
              <w:t xml:space="preserve">МКТ, термодинамика </w:t>
            </w:r>
            <w:r w:rsidRPr="004058AA">
              <w:rPr>
                <w:rFonts w:ascii="TimesNewRomanPS-ItalicMT" w:hAnsi="TimesNewRomanPS-ItalicMT" w:cs="TimesNewRomanPS-ItalicMT"/>
                <w:i/>
                <w:iCs/>
              </w:rPr>
              <w:t>(объяснение  явлений; интерпретация результатовопытов, представленных в виде таблицы или графиков).</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88</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12</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ItalicMT" w:hAnsi="TimesNewRomanPS-ItalicMT" w:cs="TimesNewRomanPS-ItalicMT"/>
                <w:i/>
                <w:iCs/>
              </w:rPr>
            </w:pPr>
            <w:proofErr w:type="gramStart"/>
            <w:r w:rsidRPr="004058AA">
              <w:rPr>
                <w:rFonts w:ascii="TimesNewRomanPSMT" w:hAnsi="TimesNewRomanPSMT" w:cs="TimesNewRomanPSMT"/>
              </w:rPr>
              <w:t xml:space="preserve">МКТ, термодинамика </w:t>
            </w:r>
            <w:r w:rsidRPr="004058AA">
              <w:rPr>
                <w:rFonts w:ascii="TimesNewRomanPS-ItalicMT" w:hAnsi="TimesNewRomanPS-ItalicMT" w:cs="TimesNewRomanPS-ItalicMT"/>
                <w:i/>
                <w:iCs/>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roofErr w:type="gramEnd"/>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96</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13</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MT" w:hAnsi="TimesNewRomanPSMT" w:cs="TimesNewRomanPSMT"/>
              </w:rPr>
            </w:pPr>
            <w:r w:rsidRPr="004058AA">
              <w:rPr>
                <w:rFonts w:ascii="TimesNewRomanPSMT" w:hAnsi="TimesNewRomanPSMT" w:cs="TimesNewRomanPSMT"/>
              </w:rPr>
              <w:t xml:space="preserve">Принцип суперпозиции электрических полей, магнитное поле проводника с током, сила Ампера, сила Лоренца,  правило Ленца </w:t>
            </w:r>
            <w:r w:rsidRPr="004058AA">
              <w:rPr>
                <w:rFonts w:ascii="TimesNewRomanPS-ItalicMT" w:hAnsi="TimesNewRomanPS-ItalicMT" w:cs="TimesNewRomanPS-ItalicMT"/>
                <w:i/>
                <w:iCs/>
              </w:rPr>
              <w:t>(определение направления).</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50</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14</w:t>
            </w:r>
          </w:p>
        </w:tc>
        <w:tc>
          <w:tcPr>
            <w:tcW w:w="6735" w:type="dxa"/>
            <w:tcBorders>
              <w:top w:val="single" w:sz="4" w:space="0" w:color="auto"/>
              <w:left w:val="single" w:sz="4" w:space="0" w:color="auto"/>
              <w:bottom w:val="single" w:sz="4" w:space="0" w:color="auto"/>
              <w:right w:val="single" w:sz="4" w:space="0" w:color="auto"/>
            </w:tcBorders>
            <w:hideMark/>
          </w:tcPr>
          <w:p w:rsidR="0022122F" w:rsidRPr="004058AA" w:rsidRDefault="0022122F" w:rsidP="00AC0706">
            <w:pPr>
              <w:autoSpaceDE w:val="0"/>
              <w:autoSpaceDN w:val="0"/>
              <w:adjustRightInd w:val="0"/>
              <w:rPr>
                <w:rFonts w:ascii="TimesNewRomanPSMT" w:hAnsi="TimesNewRomanPSMT" w:cs="TimesNewRomanPSMT"/>
              </w:rPr>
            </w:pPr>
            <w:r w:rsidRPr="004058AA">
              <w:rPr>
                <w:rFonts w:ascii="TimesNewRomanPSMT" w:hAnsi="TimesNewRomanPSMT" w:cs="TimesNewRomanPSMT"/>
              </w:rPr>
              <w:t>Закон сохранения электрического заряда, закон Кулона, конденсатор, сила тока</w:t>
            </w:r>
            <w:r>
              <w:rPr>
                <w:rFonts w:ascii="TimesNewRomanPSMT" w:hAnsi="TimesNewRomanPSMT" w:cs="TimesNewRomanPSMT"/>
              </w:rPr>
              <w:t xml:space="preserve">, </w:t>
            </w:r>
            <w:r w:rsidRPr="004058AA">
              <w:rPr>
                <w:rFonts w:ascii="TimesNewRomanPSMT" w:hAnsi="TimesNewRomanPSMT" w:cs="TimesNewRomanPSMT"/>
              </w:rPr>
              <w:t>закон Ома для участка цепи, последовательное и параллельное соединениепроводников, работа и мощность тока,  закон Джоуля – Ленца.</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54</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15</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50</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16</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Электродинамика </w:t>
            </w:r>
            <w:r w:rsidRPr="00C2202C">
              <w:rPr>
                <w:rFonts w:ascii="TimesNewRomanPS-ItalicMT" w:hAnsi="TimesNewRomanPS-ItalicMT" w:cs="TimesNewRomanPS-ItalicMT"/>
                <w:i/>
                <w:iCs/>
              </w:rPr>
              <w:t>(объяснение явлений; интерпретация результатов опытов, представленных в виде таблицы или графиков.).</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79</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17</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Электродинамика </w:t>
            </w:r>
            <w:r w:rsidRPr="00C2202C">
              <w:rPr>
                <w:rFonts w:ascii="TimesNewRomanPS-ItalicMT" w:hAnsi="TimesNewRomanPS-ItalicMT" w:cs="TimesNewRomanPS-ItalicMT"/>
                <w:i/>
                <w:iCs/>
              </w:rPr>
              <w:t>(изменение физических  величин в процессах).</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71</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18</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 xml:space="preserve">Электродинамика и основы СТО </w:t>
            </w:r>
            <w:r w:rsidRPr="00C2202C">
              <w:rPr>
                <w:rFonts w:ascii="TimesNewRomanPS-ItalicMT" w:hAnsi="TimesNewRomanPS-ItalicMT" w:cs="TimesNewRomanPS-ItalicMT"/>
                <w:i/>
                <w:iCs/>
              </w:rPr>
              <w:t>(установление соответствия междуграфиками и физическими величинами</w:t>
            </w:r>
            <w:proofErr w:type="gramStart"/>
            <w:r w:rsidRPr="00C2202C">
              <w:rPr>
                <w:rFonts w:ascii="TimesNewRomanPS-ItalicMT" w:hAnsi="TimesNewRomanPS-ItalicMT" w:cs="TimesNewRomanPS-ItalicMT"/>
                <w:i/>
                <w:iCs/>
              </w:rPr>
              <w:t>,м</w:t>
            </w:r>
            <w:proofErr w:type="gramEnd"/>
            <w:r w:rsidRPr="00C2202C">
              <w:rPr>
                <w:rFonts w:ascii="TimesNewRomanPS-ItalicMT" w:hAnsi="TimesNewRomanPS-ItalicMT" w:cs="TimesNewRomanPS-ItalicMT"/>
                <w:i/>
                <w:iCs/>
              </w:rPr>
              <w:t>ежду физическими величинамии формулами).</w:t>
            </w:r>
          </w:p>
        </w:tc>
        <w:tc>
          <w:tcPr>
            <w:tcW w:w="1394"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21</w:t>
            </w:r>
          </w:p>
        </w:tc>
        <w:tc>
          <w:tcPr>
            <w:tcW w:w="1559"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88</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19</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Планетарная модель атома. Нуклонная  модель ядра. Ядерные реакции.</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67</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20</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Фотоны, линейчатые спектры, закон  радиоактивного распада.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67</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21</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Квантовая физика </w:t>
            </w:r>
            <w:r w:rsidRPr="00C2202C">
              <w:rPr>
                <w:rFonts w:ascii="TimesNewRomanPS-ItalicMT" w:hAnsi="TimesNewRomanPS-ItalicMT" w:cs="TimesNewRomanPS-ItalicMT"/>
                <w:i/>
                <w:iCs/>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83</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 xml:space="preserve"> 22</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Механика – квантовая физика </w:t>
            </w:r>
            <w:r w:rsidRPr="00C2202C">
              <w:rPr>
                <w:rFonts w:ascii="TimesNewRomanPS-ItalicMT" w:hAnsi="TimesNewRomanPS-ItalicMT" w:cs="TimesNewRomanPS-ItalicMT"/>
                <w:i/>
                <w:iCs/>
              </w:rPr>
              <w:t>(методы  научного познания).</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67</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23</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Механика – квантовая физика </w:t>
            </w:r>
            <w:r w:rsidRPr="00C2202C">
              <w:rPr>
                <w:rFonts w:ascii="TimesNewRomanPS-ItalicMT" w:hAnsi="TimesNewRomanPS-ItalicMT" w:cs="TimesNewRomanPS-ItalicMT"/>
                <w:i/>
                <w:iCs/>
              </w:rPr>
              <w:t>(методы научного познания).</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75</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24</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Элементы астрофизики: Солнечная система, звёзды, галактики.</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75</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hideMark/>
          </w:tcPr>
          <w:p w:rsidR="0022122F" w:rsidRPr="00074DB3" w:rsidRDefault="0022122F" w:rsidP="00AC0706">
            <w:pPr>
              <w:spacing w:before="240"/>
              <w:jc w:val="center"/>
              <w:rPr>
                <w:rFonts w:ascii="Times New Roman" w:eastAsia="Times New Roman" w:hAnsi="Times New Roman"/>
                <w:color w:val="000000"/>
                <w:sz w:val="28"/>
                <w:szCs w:val="28"/>
                <w:lang w:eastAsia="ru-RU"/>
              </w:rPr>
            </w:pPr>
            <w:r w:rsidRPr="00074DB3">
              <w:rPr>
                <w:rFonts w:ascii="Times New Roman" w:eastAsia="Times New Roman" w:hAnsi="Times New Roman"/>
                <w:color w:val="000000"/>
                <w:sz w:val="28"/>
                <w:szCs w:val="28"/>
                <w:lang w:eastAsia="ru-RU"/>
              </w:rPr>
              <w:t>25</w:t>
            </w:r>
          </w:p>
        </w:tc>
        <w:tc>
          <w:tcPr>
            <w:tcW w:w="6735" w:type="dxa"/>
            <w:tcBorders>
              <w:top w:val="single" w:sz="4" w:space="0" w:color="auto"/>
              <w:left w:val="single" w:sz="4" w:space="0" w:color="auto"/>
              <w:bottom w:val="single" w:sz="4" w:space="0" w:color="auto"/>
              <w:right w:val="single" w:sz="4" w:space="0" w:color="auto"/>
            </w:tcBorders>
            <w:hideMark/>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Молекулярная физика, электродинамик</w:t>
            </w:r>
            <w:proofErr w:type="gramStart"/>
            <w:r w:rsidRPr="00C2202C">
              <w:rPr>
                <w:rFonts w:ascii="TimesNewRomanPSMT" w:hAnsi="TimesNewRomanPSMT" w:cs="TimesNewRomanPSMT"/>
              </w:rPr>
              <w:t>а</w:t>
            </w:r>
            <w:r w:rsidRPr="00C2202C">
              <w:rPr>
                <w:rFonts w:ascii="TimesNewRomanPS-ItalicMT" w:hAnsi="TimesNewRomanPS-ItalicMT" w:cs="TimesNewRomanPS-ItalicMT"/>
                <w:i/>
                <w:iCs/>
              </w:rPr>
              <w:t>(</w:t>
            </w:r>
            <w:proofErr w:type="gramEnd"/>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50</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Электродинамика, квантовая физик</w:t>
            </w:r>
            <w:proofErr w:type="gramStart"/>
            <w:r w:rsidRPr="00C2202C">
              <w:rPr>
                <w:rFonts w:ascii="TimesNewRomanPSMT" w:hAnsi="TimesNewRomanPSMT" w:cs="TimesNewRomanPSMT"/>
              </w:rPr>
              <w:t>а</w:t>
            </w:r>
            <w:r w:rsidRPr="00C2202C">
              <w:rPr>
                <w:rFonts w:ascii="TimesNewRomanPS-ItalicMT" w:hAnsi="TimesNewRomanPS-ItalicMT" w:cs="TimesNewRomanPS-ItalicMT"/>
                <w:i/>
                <w:iCs/>
              </w:rPr>
              <w:t>(</w:t>
            </w:r>
            <w:proofErr w:type="gramEnd"/>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21</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Механика – квантовая физика </w:t>
            </w:r>
            <w:r w:rsidRPr="00C2202C">
              <w:rPr>
                <w:rFonts w:ascii="TimesNewRomanPS-ItalicMT" w:hAnsi="TimesNewRomanPS-ItalicMT" w:cs="TimesNewRomanPS-ItalicMT"/>
                <w:i/>
                <w:iCs/>
              </w:rPr>
              <w:t>(качественная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38</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Механика, молекулярная физик</w:t>
            </w:r>
            <w:proofErr w:type="gramStart"/>
            <w:r w:rsidRPr="00C2202C">
              <w:rPr>
                <w:rFonts w:ascii="TimesNewRomanPSMT" w:hAnsi="TimesNewRomanPSMT" w:cs="TimesNewRomanPSMT"/>
              </w:rPr>
              <w:t>а</w:t>
            </w:r>
            <w:r w:rsidRPr="00C2202C">
              <w:rPr>
                <w:rFonts w:ascii="TimesNewRomanPS-ItalicMT" w:hAnsi="TimesNewRomanPS-ItalicMT" w:cs="TimesNewRomanPS-ItalicMT"/>
                <w:i/>
                <w:iCs/>
              </w:rPr>
              <w:t>(</w:t>
            </w:r>
            <w:proofErr w:type="gramEnd"/>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38</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rPr>
                <w:rFonts w:ascii="Times New Roman" w:hAnsi="Times New Roman"/>
              </w:rPr>
            </w:pPr>
            <w:r w:rsidRPr="00C2202C">
              <w:rPr>
                <w:rFonts w:ascii="TimesNewRomanPSMT" w:hAnsi="TimesNewRomanPSMT" w:cs="TimesNewRomanPSMT"/>
              </w:rPr>
              <w:t xml:space="preserve">Механика </w:t>
            </w:r>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13</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ItalicMT" w:hAnsi="TimesNewRomanPS-ItalicMT" w:cs="TimesNewRomanPS-ItalicMT"/>
                <w:i/>
                <w:iCs/>
              </w:rPr>
            </w:pPr>
            <w:r w:rsidRPr="00C2202C">
              <w:rPr>
                <w:rFonts w:ascii="TimesNewRomanPSMT" w:hAnsi="TimesNewRomanPSMT" w:cs="TimesNewRomanPSMT"/>
              </w:rPr>
              <w:t xml:space="preserve">Молекулярная физика </w:t>
            </w:r>
            <w:r w:rsidRPr="00C2202C">
              <w:rPr>
                <w:rFonts w:ascii="TimesNewRomanPS-ItalicMT" w:hAnsi="TimesNewRomanPS-ItalicMT" w:cs="TimesNewRomanPS-ItalicMT"/>
                <w:i/>
                <w:iCs/>
              </w:rPr>
              <w:t>(расчётнаязадача).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17</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rPr>
                <w:rFonts w:ascii="Times New Roman" w:hAnsi="Times New Roman"/>
              </w:rPr>
            </w:pPr>
            <w:r w:rsidRPr="00C2202C">
              <w:rPr>
                <w:rFonts w:ascii="TimesNewRomanPSMT" w:hAnsi="TimesNewRomanPSMT" w:cs="TimesNewRomanPSMT"/>
              </w:rPr>
              <w:t xml:space="preserve">Электродинамика </w:t>
            </w:r>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13</w:t>
            </w:r>
          </w:p>
        </w:tc>
      </w:tr>
      <w:tr w:rsidR="0022122F" w:rsidRPr="00074DB3" w:rsidTr="0022122F">
        <w:trPr>
          <w:trHeight w:val="146"/>
        </w:trPr>
        <w:tc>
          <w:tcPr>
            <w:tcW w:w="802"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6735" w:type="dxa"/>
            <w:tcBorders>
              <w:top w:val="single" w:sz="4" w:space="0" w:color="auto"/>
              <w:left w:val="single" w:sz="4" w:space="0" w:color="auto"/>
              <w:bottom w:val="single" w:sz="4" w:space="0" w:color="auto"/>
              <w:right w:val="single" w:sz="4" w:space="0" w:color="auto"/>
            </w:tcBorders>
          </w:tcPr>
          <w:p w:rsidR="0022122F" w:rsidRPr="00C2202C" w:rsidRDefault="0022122F" w:rsidP="00AC0706">
            <w:pPr>
              <w:autoSpaceDE w:val="0"/>
              <w:autoSpaceDN w:val="0"/>
              <w:adjustRightInd w:val="0"/>
              <w:rPr>
                <w:rFonts w:ascii="TimesNewRomanPSMT" w:hAnsi="TimesNewRomanPSMT" w:cs="TimesNewRomanPSMT"/>
              </w:rPr>
            </w:pPr>
            <w:r w:rsidRPr="00C2202C">
              <w:rPr>
                <w:rFonts w:ascii="TimesNewRomanPSMT" w:hAnsi="TimesNewRomanPSMT" w:cs="TimesNewRomanPSMT"/>
              </w:rPr>
              <w:t>Электродинамика, квантовая физик</w:t>
            </w:r>
            <w:proofErr w:type="gramStart"/>
            <w:r w:rsidRPr="00C2202C">
              <w:rPr>
                <w:rFonts w:ascii="TimesNewRomanPSMT" w:hAnsi="TimesNewRomanPSMT" w:cs="TimesNewRomanPSMT"/>
              </w:rPr>
              <w:t>а</w:t>
            </w:r>
            <w:r w:rsidRPr="00C2202C">
              <w:rPr>
                <w:rFonts w:ascii="TimesNewRomanPS-ItalicMT" w:hAnsi="TimesNewRomanPS-ItalicMT" w:cs="TimesNewRomanPS-ItalicMT"/>
                <w:i/>
                <w:iCs/>
              </w:rPr>
              <w:t>(</w:t>
            </w:r>
            <w:proofErr w:type="gramEnd"/>
            <w:r w:rsidRPr="00C2202C">
              <w:rPr>
                <w:rFonts w:ascii="TimesNewRomanPS-ItalicMT" w:hAnsi="TimesNewRomanPS-ItalicMT" w:cs="TimesNewRomanPS-ItalicMT"/>
                <w:i/>
                <w:iCs/>
              </w:rPr>
              <w:t>расчётная задача).</w:t>
            </w:r>
          </w:p>
        </w:tc>
        <w:tc>
          <w:tcPr>
            <w:tcW w:w="1394"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22122F" w:rsidRPr="00074DB3" w:rsidRDefault="0022122F" w:rsidP="00AC0706">
            <w:pPr>
              <w:spacing w:before="240"/>
              <w:jc w:val="center"/>
              <w:rPr>
                <w:rFonts w:ascii="Times New Roman" w:hAnsi="Times New Roman"/>
                <w:sz w:val="28"/>
                <w:szCs w:val="28"/>
              </w:rPr>
            </w:pPr>
            <w:r>
              <w:rPr>
                <w:rFonts w:ascii="Times New Roman" w:hAnsi="Times New Roman"/>
                <w:sz w:val="28"/>
                <w:szCs w:val="28"/>
              </w:rPr>
              <w:t>25</w:t>
            </w:r>
          </w:p>
        </w:tc>
      </w:tr>
    </w:tbl>
    <w:p w:rsidR="00307850" w:rsidRDefault="00307850" w:rsidP="00AC701E">
      <w:pPr>
        <w:rPr>
          <w:rFonts w:ascii="Times New Roman" w:hAnsi="Times New Roman" w:cs="Times New Roman"/>
          <w:sz w:val="28"/>
          <w:szCs w:val="28"/>
        </w:rPr>
      </w:pPr>
    </w:p>
    <w:p w:rsidR="00DB7587" w:rsidRDefault="00DB7587" w:rsidP="00DB7587">
      <w:pPr>
        <w:autoSpaceDE w:val="0"/>
        <w:autoSpaceDN w:val="0"/>
        <w:adjustRightInd w:val="0"/>
        <w:spacing w:after="160" w:line="256"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Краткая характеристика: </w:t>
      </w:r>
    </w:p>
    <w:p w:rsidR="00DB7587" w:rsidRDefault="00DB7587" w:rsidP="00DB7587">
      <w:pPr>
        <w:autoSpaceDE w:val="0"/>
        <w:autoSpaceDN w:val="0"/>
        <w:adjustRightInd w:val="0"/>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таблицы видно, что наиболее успешно учащиеся выполнили </w:t>
      </w:r>
      <w:r>
        <w:rPr>
          <w:rFonts w:ascii="Times New Roman" w:eastAsia="Calibri" w:hAnsi="Times New Roman" w:cs="Times New Roman"/>
          <w:b/>
          <w:bCs/>
          <w:sz w:val="28"/>
          <w:szCs w:val="28"/>
        </w:rPr>
        <w:t xml:space="preserve">задания </w:t>
      </w:r>
      <w:r>
        <w:rPr>
          <w:rFonts w:ascii="Times New Roman" w:eastAsia="Calibri" w:hAnsi="Times New Roman" w:cs="Times New Roman"/>
          <w:b/>
          <w:sz w:val="28"/>
          <w:szCs w:val="28"/>
        </w:rPr>
        <w:t>№1 – 25 (от50 до 96%)</w:t>
      </w:r>
    </w:p>
    <w:p w:rsidR="00DB7587" w:rsidRDefault="00DB7587" w:rsidP="00DB7587">
      <w:pPr>
        <w:spacing w:after="160" w:line="25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Задания № 26 – 32 выполнили от 3 до 9 учащихся (13 – 38%).</w:t>
      </w:r>
    </w:p>
    <w:p w:rsidR="00DB7587" w:rsidRDefault="00DB7587" w:rsidP="00DB7587">
      <w:pPr>
        <w:shd w:val="clear" w:color="auto" w:fill="FFFFFF"/>
        <w:spacing w:before="240" w:after="160"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РЕКОМЕНДАЦИИ:</w:t>
      </w:r>
    </w:p>
    <w:p w:rsidR="00DB7587" w:rsidRDefault="00DB7587" w:rsidP="00DB7587">
      <w:pPr>
        <w:numPr>
          <w:ilvl w:val="0"/>
          <w:numId w:val="1"/>
        </w:numPr>
        <w:spacing w:after="160" w:line="25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Проанализировать результаты выполнения заданий КИМ, обратив внимание на выявленные типичные ошибки и пути их устранения.</w:t>
      </w:r>
    </w:p>
    <w:p w:rsidR="00DB7587" w:rsidRDefault="00DB7587" w:rsidP="00DB7587">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Организовать систему повторения с поурочным контролем и проверкой.</w:t>
      </w:r>
    </w:p>
    <w:p w:rsidR="00DB7587" w:rsidRDefault="00DB7587" w:rsidP="00DB7587">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Использовать на уроках задания, включенные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КИМ.</w:t>
      </w:r>
    </w:p>
    <w:p w:rsidR="00DB7587" w:rsidRDefault="00DB7587" w:rsidP="00DB7587">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Обратить внимание на формирование у учащихся общеучебных и простейших физических навыков, находящих непосредственное применение на практике. </w:t>
      </w:r>
    </w:p>
    <w:p w:rsidR="00DB7587" w:rsidRDefault="00DB7587" w:rsidP="00DB7587">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организации повторения уделить необходимое внимание вопросам, вызвавшим наибольшие затруднения у школьников.</w:t>
      </w:r>
    </w:p>
    <w:p w:rsidR="00DB7587" w:rsidRDefault="00DB7587" w:rsidP="00DB7587">
      <w:pPr>
        <w:numPr>
          <w:ilvl w:val="0"/>
          <w:numId w:val="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Систематически проводить работу с учащимися группы «риска», отрабатывая с ними задания базового уровня сложности. </w:t>
      </w:r>
    </w:p>
    <w:p w:rsidR="00DB7587" w:rsidRDefault="00DB7587" w:rsidP="00DB75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r>
        <w:rPr>
          <w:rFonts w:ascii="Times New Roman" w:eastAsia="Calibri" w:hAnsi="Times New Roman" w:cs="Times New Roman"/>
          <w:sz w:val="28"/>
          <w:szCs w:val="28"/>
        </w:rPr>
        <w:tab/>
        <w:t>С сильными учащимися, помимо тренировки в решении задач базового уровня сложности во время уроков, проводить разбор  методов решения задач повышенного уровня  сложности, проверяя усвоение этих методов на дополнительных занятиях.</w:t>
      </w:r>
    </w:p>
    <w:p w:rsidR="00DB7587" w:rsidRDefault="00DB7587" w:rsidP="00DB7587">
      <w:pPr>
        <w:spacing w:after="160" w:line="256" w:lineRule="auto"/>
        <w:rPr>
          <w:rFonts w:ascii="Times New Roman" w:eastAsia="Calibri" w:hAnsi="Times New Roman" w:cs="Times New Roman"/>
          <w:sz w:val="28"/>
          <w:szCs w:val="28"/>
        </w:rPr>
      </w:pPr>
    </w:p>
    <w:p w:rsidR="00DB7587" w:rsidRDefault="00DB7587" w:rsidP="00DB7587">
      <w:pPr>
        <w:spacing w:after="160" w:line="256" w:lineRule="auto"/>
        <w:rPr>
          <w:rFonts w:ascii="Times New Roman" w:eastAsia="Calibri" w:hAnsi="Times New Roman" w:cs="Times New Roman"/>
          <w:sz w:val="28"/>
          <w:szCs w:val="28"/>
        </w:rPr>
      </w:pPr>
    </w:p>
    <w:p w:rsidR="00DB7587" w:rsidRDefault="00DB7587" w:rsidP="00DB7587">
      <w:pPr>
        <w:rPr>
          <w:rFonts w:ascii="Times New Roman" w:hAnsi="Times New Roman" w:cs="Times New Roman"/>
        </w:rPr>
      </w:pPr>
    </w:p>
    <w:p w:rsidR="00A82BA2" w:rsidRDefault="00A82BA2" w:rsidP="00AC701E">
      <w:pPr>
        <w:rPr>
          <w:rFonts w:ascii="Times New Roman" w:hAnsi="Times New Roman" w:cs="Times New Roman"/>
          <w:sz w:val="28"/>
          <w:szCs w:val="28"/>
        </w:rPr>
      </w:pPr>
    </w:p>
    <w:p w:rsidR="00FB53DE" w:rsidRDefault="00FB53DE" w:rsidP="00FB53DE">
      <w:pPr>
        <w:rPr>
          <w:rFonts w:ascii="Times New Roman" w:hAnsi="Times New Roman" w:cs="Times New Roman"/>
          <w:sz w:val="28"/>
          <w:szCs w:val="28"/>
        </w:rPr>
      </w:pPr>
    </w:p>
    <w:p w:rsidR="00FB53DE" w:rsidRPr="00A82BA2" w:rsidRDefault="00FB53DE" w:rsidP="00FB53DE">
      <w:pPr>
        <w:rPr>
          <w:rFonts w:ascii="Times New Roman" w:hAnsi="Times New Roman" w:cs="Times New Roman"/>
          <w:sz w:val="28"/>
          <w:szCs w:val="28"/>
        </w:rPr>
      </w:pPr>
      <w:r>
        <w:rPr>
          <w:rFonts w:ascii="Times New Roman" w:hAnsi="Times New Roman" w:cs="Times New Roman"/>
          <w:sz w:val="28"/>
          <w:szCs w:val="28"/>
        </w:rPr>
        <w:t xml:space="preserve"> Методист                                      </w:t>
      </w:r>
      <w:r w:rsidR="00A82BA2">
        <w:rPr>
          <w:rFonts w:ascii="Times New Roman" w:hAnsi="Times New Roman" w:cs="Times New Roman"/>
          <w:sz w:val="28"/>
          <w:szCs w:val="28"/>
        </w:rPr>
        <w:t xml:space="preserve">      Л.Г.Сайфутдинова</w:t>
      </w:r>
    </w:p>
    <w:p w:rsidR="00307850" w:rsidRPr="00AC701E" w:rsidRDefault="00307850" w:rsidP="00AC701E">
      <w:pPr>
        <w:rPr>
          <w:rFonts w:ascii="Times New Roman" w:hAnsi="Times New Roman" w:cs="Times New Roman"/>
          <w:sz w:val="28"/>
          <w:szCs w:val="28"/>
        </w:rPr>
      </w:pPr>
    </w:p>
    <w:sectPr w:rsidR="00307850" w:rsidRPr="00AC701E" w:rsidSect="0003767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9D" w:rsidRDefault="0077019D" w:rsidP="00C2633B">
      <w:pPr>
        <w:spacing w:after="0" w:line="240" w:lineRule="auto"/>
      </w:pPr>
      <w:r>
        <w:separator/>
      </w:r>
    </w:p>
  </w:endnote>
  <w:endnote w:type="continuationSeparator" w:id="1">
    <w:p w:rsidR="0077019D" w:rsidRDefault="0077019D" w:rsidP="00C26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7532"/>
      <w:docPartObj>
        <w:docPartGallery w:val="Page Numbers (Bottom of Page)"/>
        <w:docPartUnique/>
      </w:docPartObj>
    </w:sdtPr>
    <w:sdtContent>
      <w:p w:rsidR="00AC0706" w:rsidRDefault="00724021">
        <w:pPr>
          <w:pStyle w:val="a9"/>
          <w:jc w:val="center"/>
        </w:pPr>
        <w:fldSimple w:instr=" PAGE   \* MERGEFORMAT ">
          <w:r w:rsidR="003219C3">
            <w:rPr>
              <w:noProof/>
            </w:rPr>
            <w:t>5</w:t>
          </w:r>
        </w:fldSimple>
      </w:p>
    </w:sdtContent>
  </w:sdt>
  <w:p w:rsidR="00AC0706" w:rsidRDefault="00AC0706">
    <w:pPr>
      <w:pStyle w:val="a4"/>
      <w:spacing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9D" w:rsidRDefault="0077019D" w:rsidP="00C2633B">
      <w:pPr>
        <w:spacing w:after="0" w:line="240" w:lineRule="auto"/>
      </w:pPr>
      <w:r>
        <w:separator/>
      </w:r>
    </w:p>
  </w:footnote>
  <w:footnote w:type="continuationSeparator" w:id="1">
    <w:p w:rsidR="0077019D" w:rsidRDefault="0077019D" w:rsidP="00C26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1DD9"/>
    <w:multiLevelType w:val="hybridMultilevel"/>
    <w:tmpl w:val="8C169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savePreviewPicture/>
  <w:hdrShapeDefaults>
    <o:shapedefaults v:ext="edit" spidmax="33793"/>
  </w:hdrShapeDefaults>
  <w:footnotePr>
    <w:footnote w:id="0"/>
    <w:footnote w:id="1"/>
  </w:footnotePr>
  <w:endnotePr>
    <w:endnote w:id="0"/>
    <w:endnote w:id="1"/>
  </w:endnotePr>
  <w:compat/>
  <w:rsids>
    <w:rsidRoot w:val="00AC701E"/>
    <w:rsid w:val="0003767D"/>
    <w:rsid w:val="000F5F44"/>
    <w:rsid w:val="00100109"/>
    <w:rsid w:val="001B6EE2"/>
    <w:rsid w:val="001F62AF"/>
    <w:rsid w:val="0022122F"/>
    <w:rsid w:val="00232DD4"/>
    <w:rsid w:val="002351B8"/>
    <w:rsid w:val="002453AD"/>
    <w:rsid w:val="002F462F"/>
    <w:rsid w:val="00307850"/>
    <w:rsid w:val="00315AE8"/>
    <w:rsid w:val="003219C3"/>
    <w:rsid w:val="003244C5"/>
    <w:rsid w:val="003357D5"/>
    <w:rsid w:val="00375AD3"/>
    <w:rsid w:val="003A39BF"/>
    <w:rsid w:val="00482F7E"/>
    <w:rsid w:val="004A59AF"/>
    <w:rsid w:val="004F70CE"/>
    <w:rsid w:val="0050426B"/>
    <w:rsid w:val="00515419"/>
    <w:rsid w:val="005479D7"/>
    <w:rsid w:val="00554FC0"/>
    <w:rsid w:val="005A0C3B"/>
    <w:rsid w:val="005B3153"/>
    <w:rsid w:val="005B6B1C"/>
    <w:rsid w:val="005D1E31"/>
    <w:rsid w:val="00672579"/>
    <w:rsid w:val="00700256"/>
    <w:rsid w:val="00715303"/>
    <w:rsid w:val="00724021"/>
    <w:rsid w:val="00741A2B"/>
    <w:rsid w:val="00756E9E"/>
    <w:rsid w:val="0077019D"/>
    <w:rsid w:val="00781B50"/>
    <w:rsid w:val="0079164B"/>
    <w:rsid w:val="007F0A06"/>
    <w:rsid w:val="007F186A"/>
    <w:rsid w:val="0086346A"/>
    <w:rsid w:val="00864F43"/>
    <w:rsid w:val="00896733"/>
    <w:rsid w:val="008B18B1"/>
    <w:rsid w:val="0090305B"/>
    <w:rsid w:val="00910FFA"/>
    <w:rsid w:val="00942AFA"/>
    <w:rsid w:val="00945E20"/>
    <w:rsid w:val="00985512"/>
    <w:rsid w:val="009A13BD"/>
    <w:rsid w:val="00A05DEA"/>
    <w:rsid w:val="00A13C2F"/>
    <w:rsid w:val="00A6496D"/>
    <w:rsid w:val="00A82BA2"/>
    <w:rsid w:val="00AC0706"/>
    <w:rsid w:val="00AC701E"/>
    <w:rsid w:val="00AD20DB"/>
    <w:rsid w:val="00B05A53"/>
    <w:rsid w:val="00B66B76"/>
    <w:rsid w:val="00B75699"/>
    <w:rsid w:val="00C011A8"/>
    <w:rsid w:val="00C01831"/>
    <w:rsid w:val="00C148B8"/>
    <w:rsid w:val="00C2633B"/>
    <w:rsid w:val="00C77E8D"/>
    <w:rsid w:val="00CE6AA6"/>
    <w:rsid w:val="00D03F90"/>
    <w:rsid w:val="00D24D87"/>
    <w:rsid w:val="00D42AED"/>
    <w:rsid w:val="00D63749"/>
    <w:rsid w:val="00D84EAF"/>
    <w:rsid w:val="00DB7587"/>
    <w:rsid w:val="00DF281F"/>
    <w:rsid w:val="00E13835"/>
    <w:rsid w:val="00E17893"/>
    <w:rsid w:val="00EF5EE4"/>
    <w:rsid w:val="00F544EC"/>
    <w:rsid w:val="00F86329"/>
    <w:rsid w:val="00FA74D5"/>
    <w:rsid w:val="00FB44CD"/>
    <w:rsid w:val="00FB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701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C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64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496D"/>
    <w:pPr>
      <w:widowControl w:val="0"/>
      <w:autoSpaceDE w:val="0"/>
      <w:autoSpaceDN w:val="0"/>
      <w:spacing w:before="21" w:after="0" w:line="240" w:lineRule="auto"/>
      <w:ind w:left="29"/>
    </w:pPr>
    <w:rPr>
      <w:rFonts w:ascii="Courier New" w:eastAsia="Courier New" w:hAnsi="Courier New" w:cs="Courier New"/>
    </w:rPr>
  </w:style>
  <w:style w:type="paragraph" w:styleId="a4">
    <w:name w:val="Body Text"/>
    <w:basedOn w:val="a"/>
    <w:link w:val="a5"/>
    <w:uiPriority w:val="1"/>
    <w:qFormat/>
    <w:rsid w:val="00A6496D"/>
    <w:pPr>
      <w:widowControl w:val="0"/>
      <w:autoSpaceDE w:val="0"/>
      <w:autoSpaceDN w:val="0"/>
      <w:spacing w:after="0" w:line="240" w:lineRule="auto"/>
    </w:pPr>
    <w:rPr>
      <w:rFonts w:ascii="Times New Roman" w:eastAsia="Times New Roman" w:hAnsi="Times New Roman" w:cs="Times New Roman"/>
      <w:b/>
      <w:bCs/>
      <w:sz w:val="30"/>
      <w:szCs w:val="30"/>
    </w:rPr>
  </w:style>
  <w:style w:type="character" w:customStyle="1" w:styleId="a5">
    <w:name w:val="Основной текст Знак"/>
    <w:basedOn w:val="a0"/>
    <w:link w:val="a4"/>
    <w:uiPriority w:val="1"/>
    <w:rsid w:val="00A6496D"/>
    <w:rPr>
      <w:rFonts w:ascii="Times New Roman" w:eastAsia="Times New Roman" w:hAnsi="Times New Roman" w:cs="Times New Roman"/>
      <w:b/>
      <w:bCs/>
      <w:sz w:val="30"/>
      <w:szCs w:val="30"/>
    </w:rPr>
  </w:style>
  <w:style w:type="paragraph" w:styleId="a6">
    <w:name w:val="No Spacing"/>
    <w:basedOn w:val="a"/>
    <w:uiPriority w:val="1"/>
    <w:qFormat/>
    <w:rsid w:val="00F5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F186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86A"/>
  </w:style>
  <w:style w:type="paragraph" w:styleId="a9">
    <w:name w:val="footer"/>
    <w:basedOn w:val="a"/>
    <w:link w:val="aa"/>
    <w:uiPriority w:val="99"/>
    <w:unhideWhenUsed/>
    <w:rsid w:val="007F18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186A"/>
  </w:style>
  <w:style w:type="character" w:customStyle="1" w:styleId="apple-converted-space">
    <w:name w:val="apple-converted-space"/>
    <w:basedOn w:val="a0"/>
    <w:rsid w:val="00756E9E"/>
  </w:style>
  <w:style w:type="table" w:customStyle="1" w:styleId="1">
    <w:name w:val="Сетка таблицы1"/>
    <w:basedOn w:val="a1"/>
    <w:uiPriority w:val="39"/>
    <w:rsid w:val="002212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68835">
      <w:bodyDiv w:val="1"/>
      <w:marLeft w:val="0"/>
      <w:marRight w:val="0"/>
      <w:marTop w:val="0"/>
      <w:marBottom w:val="0"/>
      <w:divBdr>
        <w:top w:val="none" w:sz="0" w:space="0" w:color="auto"/>
        <w:left w:val="none" w:sz="0" w:space="0" w:color="auto"/>
        <w:bottom w:val="none" w:sz="0" w:space="0" w:color="auto"/>
        <w:right w:val="none" w:sz="0" w:space="0" w:color="auto"/>
      </w:divBdr>
    </w:div>
    <w:div w:id="566695938">
      <w:bodyDiv w:val="1"/>
      <w:marLeft w:val="0"/>
      <w:marRight w:val="0"/>
      <w:marTop w:val="0"/>
      <w:marBottom w:val="0"/>
      <w:divBdr>
        <w:top w:val="none" w:sz="0" w:space="0" w:color="auto"/>
        <w:left w:val="none" w:sz="0" w:space="0" w:color="auto"/>
        <w:bottom w:val="none" w:sz="0" w:space="0" w:color="auto"/>
        <w:right w:val="none" w:sz="0" w:space="0" w:color="auto"/>
      </w:divBdr>
    </w:div>
    <w:div w:id="908198982">
      <w:bodyDiv w:val="1"/>
      <w:marLeft w:val="0"/>
      <w:marRight w:val="0"/>
      <w:marTop w:val="0"/>
      <w:marBottom w:val="0"/>
      <w:divBdr>
        <w:top w:val="none" w:sz="0" w:space="0" w:color="auto"/>
        <w:left w:val="none" w:sz="0" w:space="0" w:color="auto"/>
        <w:bottom w:val="none" w:sz="0" w:space="0" w:color="auto"/>
        <w:right w:val="none" w:sz="0" w:space="0" w:color="auto"/>
      </w:divBdr>
    </w:div>
    <w:div w:id="1649699565">
      <w:bodyDiv w:val="1"/>
      <w:marLeft w:val="0"/>
      <w:marRight w:val="0"/>
      <w:marTop w:val="0"/>
      <w:marBottom w:val="0"/>
      <w:divBdr>
        <w:top w:val="none" w:sz="0" w:space="0" w:color="auto"/>
        <w:left w:val="none" w:sz="0" w:space="0" w:color="auto"/>
        <w:bottom w:val="none" w:sz="0" w:space="0" w:color="auto"/>
        <w:right w:val="none" w:sz="0" w:space="0" w:color="auto"/>
      </w:divBdr>
    </w:div>
    <w:div w:id="20186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1295</Words>
  <Characters>7384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Результаты выполнения заданий </vt:lpstr>
    </vt:vector>
  </TitlesOfParts>
  <Company>Microsoft</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ktyf</cp:lastModifiedBy>
  <cp:revision>19</cp:revision>
  <cp:lastPrinted>2021-07-01T04:44:00Z</cp:lastPrinted>
  <dcterms:created xsi:type="dcterms:W3CDTF">2021-07-01T02:46:00Z</dcterms:created>
  <dcterms:modified xsi:type="dcterms:W3CDTF">2021-07-07T18:18:00Z</dcterms:modified>
</cp:coreProperties>
</file>