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126E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>Ключи</w:t>
      </w:r>
    </w:p>
    <w:p w14:paraId="516BB19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компонент. Всего 10 баллов.</w:t>
      </w:r>
    </w:p>
    <w:tbl>
      <w:tblPr>
        <w:tblStyle w:val="a3"/>
        <w:tblW w:w="0" w:type="auto"/>
        <w:tblInd w:w="229" w:type="dxa"/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911"/>
        <w:gridCol w:w="911"/>
        <w:gridCol w:w="912"/>
        <w:gridCol w:w="911"/>
        <w:gridCol w:w="911"/>
        <w:gridCol w:w="912"/>
        <w:gridCol w:w="916"/>
      </w:tblGrid>
      <w:tr w:rsidR="00D67AE5" w:rsidRPr="00D67AE5" w14:paraId="0038563B" w14:textId="77777777" w:rsidTr="00037FC2">
        <w:trPr>
          <w:trHeight w:val="525"/>
        </w:trPr>
        <w:tc>
          <w:tcPr>
            <w:tcW w:w="957" w:type="dxa"/>
          </w:tcPr>
          <w:p w14:paraId="2B87FCF1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AFF674B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532A757F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EEA6D65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22737085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41B053F7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249206AB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1116A318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2C7B8272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19482822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67AE5" w:rsidRPr="00D67AE5" w14:paraId="72CDC082" w14:textId="77777777" w:rsidTr="00037FC2">
        <w:trPr>
          <w:trHeight w:val="547"/>
        </w:trPr>
        <w:tc>
          <w:tcPr>
            <w:tcW w:w="957" w:type="dxa"/>
          </w:tcPr>
          <w:p w14:paraId="0C50B98D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0FEB1ED5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14:paraId="4A0A939B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12CD81C8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14:paraId="70F896FE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0BC5771A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14:paraId="3176D86B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37594EA6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14:paraId="782AFE9B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14:paraId="24768B61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14:paraId="5A5F24E0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1683B7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C7AAE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компонент. Всего 10 баллов.</w:t>
      </w:r>
    </w:p>
    <w:tbl>
      <w:tblPr>
        <w:tblStyle w:val="a3"/>
        <w:tblW w:w="0" w:type="auto"/>
        <w:tblInd w:w="229" w:type="dxa"/>
        <w:tblLook w:val="04A0" w:firstRow="1" w:lastRow="0" w:firstColumn="1" w:lastColumn="0" w:noHBand="0" w:noVBand="1"/>
      </w:tblPr>
      <w:tblGrid>
        <w:gridCol w:w="902"/>
        <w:gridCol w:w="919"/>
        <w:gridCol w:w="919"/>
        <w:gridCol w:w="918"/>
        <w:gridCol w:w="918"/>
        <w:gridCol w:w="918"/>
        <w:gridCol w:w="901"/>
        <w:gridCol w:w="901"/>
        <w:gridCol w:w="918"/>
        <w:gridCol w:w="902"/>
      </w:tblGrid>
      <w:tr w:rsidR="00D67AE5" w:rsidRPr="00D67AE5" w14:paraId="455A8C28" w14:textId="77777777" w:rsidTr="00037FC2">
        <w:trPr>
          <w:trHeight w:val="525"/>
        </w:trPr>
        <w:tc>
          <w:tcPr>
            <w:tcW w:w="957" w:type="dxa"/>
          </w:tcPr>
          <w:p w14:paraId="1FF3DB80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69387BEA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6F6A59D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2F3C3733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341E7E17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10D7F4AD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47D24CCA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69D8C735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3C5F36B0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2BC1D023" w14:textId="77777777" w:rsidR="00D67AE5" w:rsidRPr="00D67AE5" w:rsidRDefault="00D67AE5" w:rsidP="00D67AE5">
            <w:pPr>
              <w:spacing w:line="276" w:lineRule="auto"/>
              <w:ind w:left="-87" w:right="-10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67AE5" w:rsidRPr="00D67AE5" w14:paraId="199ACD72" w14:textId="77777777" w:rsidTr="00037FC2">
        <w:trPr>
          <w:trHeight w:val="547"/>
        </w:trPr>
        <w:tc>
          <w:tcPr>
            <w:tcW w:w="957" w:type="dxa"/>
          </w:tcPr>
          <w:p w14:paraId="3DBFB246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7E26F5CD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37B0B987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11CA33DB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15341ACC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0AF4CD78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14:paraId="6C7B2166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4ABD37B8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14:paraId="580F7CD0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14:paraId="653411C6" w14:textId="77777777" w:rsidR="00D67AE5" w:rsidRPr="00D67AE5" w:rsidRDefault="00D67AE5" w:rsidP="00D67AE5">
            <w:pPr>
              <w:spacing w:line="276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14:paraId="62C8533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2C9BA0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каждую строчку 1 балл. Всего 3 балла.</w:t>
      </w:r>
    </w:p>
    <w:p w14:paraId="5C5B29A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5903E5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1.Генрих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Бурбон – Франция</w:t>
      </w:r>
    </w:p>
    <w:p w14:paraId="61F72C13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Елизавета Тюдор – Англия (Великобритания)</w:t>
      </w:r>
    </w:p>
    <w:p w14:paraId="6262C47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Борис Годунов – Россия</w:t>
      </w:r>
    </w:p>
    <w:p w14:paraId="02181B3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D7FA5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По 2 балла за каждый правильный ответ. Всего 10 баллов.</w:t>
      </w:r>
    </w:p>
    <w:p w14:paraId="05ABF01F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2779E7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1. Репин И.Е. (1-й вариант); картины посвящены народникам (2-й вариант).</w:t>
      </w:r>
    </w:p>
    <w:p w14:paraId="757C65F0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Князья-мученики, погибшие в Золотой Орде, святые.</w:t>
      </w:r>
    </w:p>
    <w:p w14:paraId="405F8BEB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Урочные лета (1-й вариант); Закрепощение крестьян (2-й вариант).</w:t>
      </w:r>
    </w:p>
    <w:p w14:paraId="2C87873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4. Елена Глинская </w:t>
      </w:r>
    </w:p>
    <w:p w14:paraId="665B48CE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5. Русско-Польские договоры (соглашения).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в. </w:t>
      </w:r>
    </w:p>
    <w:p w14:paraId="5705026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39A45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каждое имя – 2 балла. Всего 10 баллов.</w:t>
      </w:r>
    </w:p>
    <w:p w14:paraId="1C61D08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88C24C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1. Борис Годунов.</w:t>
      </w:r>
    </w:p>
    <w:p w14:paraId="6C92CAD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Егор Сазонов.</w:t>
      </w:r>
    </w:p>
    <w:p w14:paraId="567D071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Макаров С.О., Верещагин В.В.</w:t>
      </w:r>
    </w:p>
    <w:p w14:paraId="15865EAB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4. Иван Кулибин </w:t>
      </w:r>
    </w:p>
    <w:p w14:paraId="5EEA8103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644773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По 1 баллу за каждый компонент. Всего 5 баллов.</w:t>
      </w:r>
    </w:p>
    <w:p w14:paraId="5315EE2D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5F27A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1.в- Баженов В.И. </w:t>
      </w:r>
    </w:p>
    <w:p w14:paraId="5C816D23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2. г- Указ о вольных хлебопашцах </w:t>
      </w:r>
    </w:p>
    <w:p w14:paraId="6C44C36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б-1788-1790гг.</w:t>
      </w:r>
    </w:p>
    <w:p w14:paraId="2508877B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4. г- передал власть своему наследнику</w:t>
      </w:r>
    </w:p>
    <w:p w14:paraId="53423D5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lastRenderedPageBreak/>
        <w:t>5. б- отменил внутренние таможенные пошлины.</w:t>
      </w:r>
    </w:p>
    <w:p w14:paraId="2F3833A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219F73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имя 1 балл. За каждое пропущенное слово – 1 балл. Всего 12 баллов.</w:t>
      </w:r>
    </w:p>
    <w:p w14:paraId="16EED13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2DC63DF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67AE5">
        <w:rPr>
          <w:rFonts w:ascii="Times New Roman" w:eastAsia="Calibri" w:hAnsi="Times New Roman" w:cs="Times New Roman"/>
          <w:sz w:val="28"/>
          <w:szCs w:val="28"/>
        </w:rPr>
        <w:t>. Сперанский М.М.</w:t>
      </w:r>
    </w:p>
    <w:p w14:paraId="3BF053C1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>.Пропуски</w:t>
      </w:r>
    </w:p>
    <w:p w14:paraId="0DC9E29E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1. волостных</w:t>
      </w:r>
    </w:p>
    <w:p w14:paraId="1507702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Государственной думы</w:t>
      </w:r>
    </w:p>
    <w:p w14:paraId="5966A78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правительство</w:t>
      </w:r>
    </w:p>
    <w:p w14:paraId="5236406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4. 1802г.</w:t>
      </w:r>
    </w:p>
    <w:p w14:paraId="0650D4FC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5. Сенат</w:t>
      </w:r>
    </w:p>
    <w:p w14:paraId="660771CE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6. Государственный Совет</w:t>
      </w:r>
    </w:p>
    <w:p w14:paraId="46A5D6C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7. дворянство</w:t>
      </w:r>
    </w:p>
    <w:p w14:paraId="632CB20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8. имущественный</w:t>
      </w:r>
    </w:p>
    <w:p w14:paraId="44B6C9C7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9. крепостное право</w:t>
      </w:r>
    </w:p>
    <w:p w14:paraId="3367AE36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10. отпускать</w:t>
      </w:r>
    </w:p>
    <w:p w14:paraId="2B931C1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11. на волю, свободу</w:t>
      </w:r>
    </w:p>
    <w:p w14:paraId="45A898D5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FC095B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2FFCA11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название произведения – 1 балл, за автора – 1 балл. Всего 8 баллов.</w:t>
      </w:r>
    </w:p>
    <w:p w14:paraId="19F7B82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F5FAE8B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1. «История государства Российского» Н.М. Карамзин</w:t>
      </w:r>
    </w:p>
    <w:p w14:paraId="24B7DB32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«Последний день Помпеи» К. Брюллов.</w:t>
      </w:r>
    </w:p>
    <w:p w14:paraId="3C60D8B1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«Сватовство майора» П.А. Федотов</w:t>
      </w:r>
    </w:p>
    <w:p w14:paraId="6A65DBBC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4. «Жизнь за царя» или «Иван Сусанин» М.И. Глинка</w:t>
      </w:r>
    </w:p>
    <w:p w14:paraId="60ABA88A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6DAFE4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каждый компонент ответа – 2 балла. Всего 10 баллов.</w:t>
      </w:r>
    </w:p>
    <w:p w14:paraId="6F019E09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4384"/>
        <w:gridCol w:w="2387"/>
        <w:gridCol w:w="2356"/>
      </w:tblGrid>
      <w:tr w:rsidR="00D67AE5" w:rsidRPr="00D67AE5" w14:paraId="5934DA8F" w14:textId="77777777" w:rsidTr="00037FC2">
        <w:tc>
          <w:tcPr>
            <w:tcW w:w="4568" w:type="dxa"/>
          </w:tcPr>
          <w:p w14:paraId="2C18A1CD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Имена</w:t>
            </w:r>
          </w:p>
        </w:tc>
        <w:tc>
          <w:tcPr>
            <w:tcW w:w="2410" w:type="dxa"/>
          </w:tcPr>
          <w:p w14:paraId="480409EB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Буква, обозначающая картину</w:t>
            </w:r>
          </w:p>
        </w:tc>
        <w:tc>
          <w:tcPr>
            <w:tcW w:w="2375" w:type="dxa"/>
          </w:tcPr>
          <w:p w14:paraId="5DFD4B0B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высказывания</w:t>
            </w:r>
          </w:p>
        </w:tc>
      </w:tr>
      <w:tr w:rsidR="00D67AE5" w:rsidRPr="00D67AE5" w14:paraId="17637BF1" w14:textId="77777777" w:rsidTr="00037FC2">
        <w:trPr>
          <w:trHeight w:val="443"/>
        </w:trPr>
        <w:tc>
          <w:tcPr>
            <w:tcW w:w="4568" w:type="dxa"/>
          </w:tcPr>
          <w:p w14:paraId="5BB17990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sz w:val="28"/>
                <w:szCs w:val="28"/>
              </w:rPr>
              <w:t>1. А.П. Лосенко</w:t>
            </w:r>
          </w:p>
        </w:tc>
        <w:tc>
          <w:tcPr>
            <w:tcW w:w="2410" w:type="dxa"/>
          </w:tcPr>
          <w:p w14:paraId="42916C71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Б, Д</w:t>
            </w:r>
          </w:p>
        </w:tc>
        <w:tc>
          <w:tcPr>
            <w:tcW w:w="2375" w:type="dxa"/>
          </w:tcPr>
          <w:p w14:paraId="5FFA10CD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D67AE5" w:rsidRPr="00D67AE5" w14:paraId="01E57A36" w14:textId="77777777" w:rsidTr="00037FC2">
        <w:trPr>
          <w:trHeight w:val="407"/>
        </w:trPr>
        <w:tc>
          <w:tcPr>
            <w:tcW w:w="4568" w:type="dxa"/>
          </w:tcPr>
          <w:p w14:paraId="5E967C81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sz w:val="28"/>
                <w:szCs w:val="28"/>
              </w:rPr>
              <w:t>2. Д.Г. Левицкий</w:t>
            </w:r>
          </w:p>
        </w:tc>
        <w:tc>
          <w:tcPr>
            <w:tcW w:w="2410" w:type="dxa"/>
          </w:tcPr>
          <w:p w14:paraId="4E33444B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75" w:type="dxa"/>
          </w:tcPr>
          <w:p w14:paraId="1FCFCC83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7AE5" w:rsidRPr="00D67AE5" w14:paraId="6BDC8FF7" w14:textId="77777777" w:rsidTr="00037FC2">
        <w:trPr>
          <w:trHeight w:val="413"/>
        </w:trPr>
        <w:tc>
          <w:tcPr>
            <w:tcW w:w="4568" w:type="dxa"/>
          </w:tcPr>
          <w:p w14:paraId="5B8E1B12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sz w:val="28"/>
                <w:szCs w:val="28"/>
              </w:rPr>
              <w:t>3. Ф.С. Рокотов</w:t>
            </w:r>
          </w:p>
        </w:tc>
        <w:tc>
          <w:tcPr>
            <w:tcW w:w="2410" w:type="dxa"/>
          </w:tcPr>
          <w:p w14:paraId="75B156E2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5" w:type="dxa"/>
          </w:tcPr>
          <w:p w14:paraId="2F5F08AD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67AE5" w:rsidRPr="00D67AE5" w14:paraId="0A2ECF1A" w14:textId="77777777" w:rsidTr="00037FC2">
        <w:trPr>
          <w:trHeight w:val="419"/>
        </w:trPr>
        <w:tc>
          <w:tcPr>
            <w:tcW w:w="4568" w:type="dxa"/>
          </w:tcPr>
          <w:p w14:paraId="078BDCA3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sz w:val="28"/>
                <w:szCs w:val="28"/>
              </w:rPr>
              <w:t>4. В.Л. Боровиковский</w:t>
            </w:r>
          </w:p>
        </w:tc>
        <w:tc>
          <w:tcPr>
            <w:tcW w:w="2410" w:type="dxa"/>
          </w:tcPr>
          <w:p w14:paraId="1B9C0DE4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75" w:type="dxa"/>
          </w:tcPr>
          <w:p w14:paraId="4CCDB1E7" w14:textId="77777777" w:rsidR="00D67AE5" w:rsidRPr="00D67AE5" w:rsidRDefault="00D67AE5" w:rsidP="00D67AE5">
            <w:pPr>
              <w:tabs>
                <w:tab w:val="center" w:pos="4568"/>
              </w:tabs>
              <w:ind w:right="-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40CBC64D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483581B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D7DF60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11800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22A5B2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B7481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166B6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E1288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19D102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За каждый компонент ответа – 1 балл. Всего 7 баллов.</w:t>
      </w:r>
    </w:p>
    <w:p w14:paraId="11741F42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EDFDF40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1. Чесма</w:t>
      </w:r>
    </w:p>
    <w:p w14:paraId="5D845D89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2. 1770г.</w:t>
      </w:r>
    </w:p>
    <w:p w14:paraId="3A052EF5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Эгейское море</w:t>
      </w:r>
    </w:p>
    <w:p w14:paraId="73E72CD7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4. Спиридов</w:t>
      </w:r>
    </w:p>
    <w:p w14:paraId="06B02B05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5. Кючук-Кайнарджийский</w:t>
      </w:r>
    </w:p>
    <w:p w14:paraId="2F6F1C7C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6. БЫЛ</w:t>
      </w:r>
    </w:p>
    <w:p w14:paraId="54A48754" w14:textId="77777777" w:rsidR="00D67AE5" w:rsidRPr="00D67AE5" w:rsidRDefault="00D67AE5" w:rsidP="00D67AE5">
      <w:pPr>
        <w:spacing w:after="0" w:line="240" w:lineRule="auto"/>
        <w:ind w:left="-131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7. Да.</w:t>
      </w:r>
    </w:p>
    <w:p w14:paraId="46E889E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FECAA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67AE5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Pr="00D67A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D67AE5">
        <w:rPr>
          <w:rFonts w:ascii="Times New Roman" w:eastAsia="Calibri" w:hAnsi="Times New Roman" w:cs="Times New Roman"/>
          <w:b/>
          <w:sz w:val="28"/>
          <w:szCs w:val="28"/>
        </w:rPr>
        <w:t>. Ответы:</w:t>
      </w:r>
    </w:p>
    <w:p w14:paraId="06B0D51E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1 задание – 0-2 балла</w:t>
      </w:r>
    </w:p>
    <w:p w14:paraId="48EC83B7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2 задание – 0-3 балла</w:t>
      </w:r>
    </w:p>
    <w:p w14:paraId="3485D694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3 задание – 0-3 балла</w:t>
      </w:r>
    </w:p>
    <w:p w14:paraId="0D85B01B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4 задание – 0-3 балла</w:t>
      </w:r>
    </w:p>
    <w:p w14:paraId="5CC1A218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5 задание – 0-2 балла</w:t>
      </w:r>
    </w:p>
    <w:p w14:paraId="0B746BF5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На 6 задание – 0-2 балла</w:t>
      </w:r>
    </w:p>
    <w:p w14:paraId="0C5E4570" w14:textId="77777777" w:rsidR="00D67AE5" w:rsidRPr="00D67AE5" w:rsidRDefault="00D67AE5" w:rsidP="00D67AE5">
      <w:pPr>
        <w:spacing w:after="0" w:line="276" w:lineRule="auto"/>
        <w:ind w:left="1134" w:right="-284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Всего 15 баллов</w:t>
      </w:r>
    </w:p>
    <w:p w14:paraId="179A8C58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1. Екатерина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отрицательно оценивала крепостное право, даже проявляла сочувствие к крестьянам.</w:t>
      </w:r>
    </w:p>
    <w:p w14:paraId="1F06B75B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Аргументы:</w:t>
      </w:r>
    </w:p>
    <w:p w14:paraId="5FB4D80D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-Крепостничество вредное явление с экономической точки зрения. Для развития /прогресса/ земледелия необходимо, чтобы крестьянин был свободным и трудился на своей земле.</w:t>
      </w:r>
    </w:p>
    <w:p w14:paraId="37D15B31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-Крепостничество как антигуманное, безнравственное, античеловеческое явление, противоречащее основным принципам Просвещения.</w:t>
      </w:r>
    </w:p>
    <w:p w14:paraId="75A432ED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2. Причины, почему Екатерина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не пошла на отмену крепостного права:</w:t>
      </w:r>
    </w:p>
    <w:p w14:paraId="37429CEB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-В защите своей главной привилегии – владение крепостными – дворянство было готово идти до конца, и императрица могла лишиться короны (угроза дворцового переворота)</w:t>
      </w:r>
    </w:p>
    <w:p w14:paraId="118AAFBA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-Представление о духовной неразвитости народа: вначале нужно просветить народ, только потом освобождать его, иначе крестьяне не смогут воспользоваться свободой, будут беспорядок и анархия</w:t>
      </w:r>
    </w:p>
    <w:p w14:paraId="10842992" w14:textId="77777777" w:rsidR="00D67AE5" w:rsidRPr="00D67AE5" w:rsidRDefault="00D67AE5" w:rsidP="00D67AE5">
      <w:pPr>
        <w:spacing w:after="0" w:line="276" w:lineRule="auto"/>
        <w:ind w:left="-284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-Общество не было готово к отмене крепостного права, даже прогрессивные люди того времени (Панин, Фонвизин) принимали в дар крепостных крестьян</w:t>
      </w:r>
    </w:p>
    <w:p w14:paraId="393B85F4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lastRenderedPageBreak/>
        <w:t>-Помещики не хотели идти ни на какие уступки крестьянам, даже на запрещение торговли крестьянами поодиночке.</w:t>
      </w:r>
    </w:p>
    <w:p w14:paraId="3B8EB928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3.  -только дворянство, согласно Жалованной грамоте могло владеть крепостными, крестьяне обеспечивали экономическое благополучие дворян</w:t>
      </w:r>
    </w:p>
    <w:p w14:paraId="6D62135D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-развитие товарно-денежных, рыночных отношений =&gt;появление на рынке все новых товаров =&gt;возрастает потребность дворян в деньгах для приобретения этих товаров =&gt;в поисках денег: в черноземных губерниях увеличение барской запашки и барщины, в нечерноземных – увеличение оброка, прежде всего денежного.</w:t>
      </w:r>
    </w:p>
    <w:p w14:paraId="668DBCD6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4. -произвол помещиков в отношении крепостных, различные телесные наказания за малейшие провинности: пример – злодеяния Дарьи Салтыковой.</w:t>
      </w:r>
    </w:p>
    <w:p w14:paraId="669246DD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-продажа крестьян поодиночке</w:t>
      </w:r>
    </w:p>
    <w:p w14:paraId="14B5866C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-указы Екатерины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о разрешении помещикам отдавать провинившихся крестьян в каторжные работы (1765г.), запрещение крестьянам подавать жалобы на помещиков непосредственно государю (1767г.).</w:t>
      </w:r>
    </w:p>
    <w:p w14:paraId="12F2938F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-увеличение оброка: в Кинешемском уезде за одно десятилетие оброк вырос в 1,5 раза, в Нерехотском уезде – более чем в 1,5 раза</w:t>
      </w:r>
    </w:p>
    <w:p w14:paraId="7F13A2DF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-увеличение барщины до 4 дней, перевод крестьян на месячину.</w:t>
      </w:r>
    </w:p>
    <w:p w14:paraId="2F5C419E" w14:textId="77777777" w:rsidR="00D67AE5" w:rsidRPr="00D67AE5" w:rsidRDefault="00D67AE5" w:rsidP="00D67AE5">
      <w:pPr>
        <w:spacing w:after="0" w:line="276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AE5">
        <w:rPr>
          <w:rFonts w:ascii="Times New Roman" w:eastAsia="Calibri" w:hAnsi="Times New Roman" w:cs="Times New Roman"/>
          <w:sz w:val="28"/>
          <w:szCs w:val="28"/>
        </w:rPr>
        <w:t>5. Наблюдалась тенденция: некоторые помещики искренне заботились о своих крестьянах, устраивали школы для крестьянских детей, больницы, помогали погорельцам, имели запасы хлеба на случай голода и выдавали его бедствующим семьям и т.д. Во время восстания Пугачева крестьяне таких помещиков спасали от бунтовщиков. Конечно,  преобладала все более жестокая эксплуатация крестьян помещиками.</w:t>
      </w:r>
    </w:p>
    <w:p w14:paraId="65DE2452" w14:textId="69428E7E" w:rsidR="002F06E6" w:rsidRDefault="00D67AE5" w:rsidP="00D67AE5"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6. Екатерина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с одной стороны осуждала крепостное право, а с другой понимала, что малейшее ослабление крепостнического режима вызовет недовольство дворян, а ее власть окажется под угрозой. Поэтому гарантировала неограниченную власть помещиков над крестьянами. С развитием рыночных отношений возрастают повинности крестьян. В этих условиях Екатерина </w:t>
      </w:r>
      <w:r w:rsidRPr="00D67AE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7AE5">
        <w:rPr>
          <w:rFonts w:ascii="Times New Roman" w:eastAsia="Calibri" w:hAnsi="Times New Roman" w:cs="Times New Roman"/>
          <w:sz w:val="28"/>
          <w:szCs w:val="28"/>
        </w:rPr>
        <w:t xml:space="preserve"> видела выход в призыве к помещикам быть добрыми к крестьяна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sectPr w:rsidR="002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2"/>
    <w:rsid w:val="002407F2"/>
    <w:rsid w:val="002F06E6"/>
    <w:rsid w:val="00D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2CBE"/>
  <w15:chartTrackingRefBased/>
  <w15:docId w15:val="{6C399D63-F583-4047-A345-6C75273E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2022-10-17T12:27:00Z</dcterms:created>
  <dcterms:modified xsi:type="dcterms:W3CDTF">2022-10-17T12:27:00Z</dcterms:modified>
</cp:coreProperties>
</file>