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EE8" w:rsidRDefault="005938C7" w:rsidP="00C72EE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425B1C">
        <w:rPr>
          <w:b/>
          <w:bCs/>
          <w:sz w:val="28"/>
          <w:szCs w:val="28"/>
        </w:rPr>
        <w:t>ЗАДАНИ</w:t>
      </w:r>
      <w:r>
        <w:rPr>
          <w:b/>
          <w:bCs/>
          <w:sz w:val="28"/>
          <w:szCs w:val="28"/>
        </w:rPr>
        <w:t>Я</w:t>
      </w:r>
      <w:r w:rsidRPr="00425B1C">
        <w:rPr>
          <w:b/>
          <w:bCs/>
          <w:sz w:val="28"/>
          <w:szCs w:val="28"/>
        </w:rPr>
        <w:t xml:space="preserve"> ДЛЯ ПРОВЕДЕНИЯ </w:t>
      </w:r>
      <w:r>
        <w:rPr>
          <w:b/>
          <w:bCs/>
          <w:sz w:val="28"/>
          <w:szCs w:val="28"/>
        </w:rPr>
        <w:t xml:space="preserve">ПРАКТИЧЕСКОГО ТУРА </w:t>
      </w:r>
    </w:p>
    <w:p w:rsidR="00425B1C" w:rsidRPr="00425B1C" w:rsidRDefault="005938C7" w:rsidP="00C72EE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425B1C">
        <w:rPr>
          <w:b/>
          <w:bCs/>
          <w:sz w:val="28"/>
          <w:szCs w:val="28"/>
        </w:rPr>
        <w:t xml:space="preserve">В </w:t>
      </w:r>
      <w:r w:rsidR="001722E9">
        <w:rPr>
          <w:b/>
          <w:bCs/>
          <w:sz w:val="28"/>
          <w:szCs w:val="28"/>
        </w:rPr>
        <w:t>7</w:t>
      </w:r>
      <w:r w:rsidRPr="00425B1C">
        <w:rPr>
          <w:b/>
          <w:bCs/>
          <w:sz w:val="28"/>
          <w:szCs w:val="28"/>
        </w:rPr>
        <w:t>-</w:t>
      </w:r>
      <w:r w:rsidR="001722E9">
        <w:rPr>
          <w:b/>
          <w:bCs/>
          <w:sz w:val="28"/>
          <w:szCs w:val="28"/>
        </w:rPr>
        <w:t>8</w:t>
      </w:r>
      <w:r w:rsidRPr="00425B1C">
        <w:rPr>
          <w:b/>
          <w:bCs/>
          <w:sz w:val="28"/>
          <w:szCs w:val="28"/>
        </w:rPr>
        <w:t xml:space="preserve"> КЛАССАХ</w:t>
      </w:r>
      <w:r w:rsidR="00C043CB">
        <w:rPr>
          <w:b/>
          <w:bCs/>
          <w:sz w:val="28"/>
          <w:szCs w:val="28"/>
        </w:rPr>
        <w:t>, ДЕВОЧКИ</w:t>
      </w:r>
    </w:p>
    <w:p w:rsidR="00425B1C" w:rsidRPr="00425B1C" w:rsidRDefault="00425B1C" w:rsidP="00425B1C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25B1C" w:rsidRDefault="005938C7" w:rsidP="005938C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28"/>
          <w:szCs w:val="28"/>
        </w:rPr>
      </w:pPr>
      <w:r w:rsidRPr="005938C7">
        <w:rPr>
          <w:b/>
          <w:bCs/>
          <w:iCs/>
          <w:sz w:val="28"/>
          <w:szCs w:val="28"/>
        </w:rPr>
        <w:t>ГИМНАСТИКА</w:t>
      </w:r>
    </w:p>
    <w:p w:rsidR="005938C7" w:rsidRPr="00425B1C" w:rsidRDefault="005938C7" w:rsidP="005938C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  <w:sz w:val="28"/>
          <w:szCs w:val="28"/>
        </w:rPr>
      </w:pPr>
    </w:p>
    <w:p w:rsidR="00E55021" w:rsidRPr="00E55021" w:rsidRDefault="00E55021" w:rsidP="00E5502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5021">
        <w:rPr>
          <w:sz w:val="28"/>
          <w:szCs w:val="28"/>
        </w:rPr>
        <w:t>Испытания проводятся в виде выполнения акробатического</w:t>
      </w:r>
      <w:r>
        <w:rPr>
          <w:sz w:val="28"/>
          <w:szCs w:val="28"/>
        </w:rPr>
        <w:t xml:space="preserve"> </w:t>
      </w:r>
      <w:r w:rsidRPr="00E55021">
        <w:rPr>
          <w:sz w:val="28"/>
          <w:szCs w:val="28"/>
        </w:rPr>
        <w:t>упражнения, которое имеет строго обязательный характер.</w:t>
      </w:r>
    </w:p>
    <w:p w:rsidR="00E55021" w:rsidRPr="00E55021" w:rsidRDefault="00E55021" w:rsidP="00E5502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5021">
        <w:rPr>
          <w:sz w:val="28"/>
          <w:szCs w:val="28"/>
        </w:rPr>
        <w:t>В случае изменения установленной последовательности элементов упражнение не</w:t>
      </w:r>
      <w:r>
        <w:rPr>
          <w:sz w:val="28"/>
          <w:szCs w:val="28"/>
        </w:rPr>
        <w:t xml:space="preserve"> </w:t>
      </w:r>
      <w:proofErr w:type="gramStart"/>
      <w:r w:rsidRPr="00E55021">
        <w:rPr>
          <w:sz w:val="28"/>
          <w:szCs w:val="28"/>
        </w:rPr>
        <w:t>оценивается</w:t>
      </w:r>
      <w:proofErr w:type="gramEnd"/>
      <w:r w:rsidRPr="00E55021">
        <w:rPr>
          <w:sz w:val="28"/>
          <w:szCs w:val="28"/>
        </w:rPr>
        <w:t xml:space="preserve"> и участник получает 0,0 баллов.</w:t>
      </w:r>
    </w:p>
    <w:p w:rsidR="00E55021" w:rsidRPr="00E55021" w:rsidRDefault="00E55021" w:rsidP="00E5502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5021">
        <w:rPr>
          <w:sz w:val="28"/>
          <w:szCs w:val="28"/>
        </w:rPr>
        <w:t>Если участник не сумел выполнить какой-либо элемент или соединение, включенное в</w:t>
      </w:r>
      <w:r>
        <w:rPr>
          <w:sz w:val="28"/>
          <w:szCs w:val="28"/>
        </w:rPr>
        <w:t xml:space="preserve"> </w:t>
      </w:r>
      <w:r w:rsidRPr="00E55021">
        <w:rPr>
          <w:sz w:val="28"/>
          <w:szCs w:val="28"/>
        </w:rPr>
        <w:t>упражнение, или заменил их другими, оценка снижается на указанную в</w:t>
      </w:r>
      <w:r>
        <w:rPr>
          <w:sz w:val="28"/>
          <w:szCs w:val="28"/>
        </w:rPr>
        <w:t xml:space="preserve"> </w:t>
      </w:r>
      <w:r w:rsidRPr="00E55021">
        <w:rPr>
          <w:sz w:val="28"/>
          <w:szCs w:val="28"/>
        </w:rPr>
        <w:t>программе стоимость элемента или соединения, включающего данный элемент.</w:t>
      </w:r>
    </w:p>
    <w:p w:rsidR="00E55021" w:rsidRPr="00E55021" w:rsidRDefault="00E55021" w:rsidP="00E5502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5021">
        <w:rPr>
          <w:sz w:val="28"/>
          <w:szCs w:val="28"/>
        </w:rPr>
        <w:t>Упражнения должны иметь четко выраженное начало и окончание, выполняться со</w:t>
      </w:r>
      <w:r>
        <w:rPr>
          <w:sz w:val="28"/>
          <w:szCs w:val="28"/>
        </w:rPr>
        <w:t xml:space="preserve"> </w:t>
      </w:r>
      <w:r w:rsidRPr="00E55021">
        <w:rPr>
          <w:sz w:val="28"/>
          <w:szCs w:val="28"/>
        </w:rPr>
        <w:t>сменой направления, динамично, слитно, без неоправданных пауз. Фиксация статических</w:t>
      </w:r>
      <w:r>
        <w:rPr>
          <w:sz w:val="28"/>
          <w:szCs w:val="28"/>
        </w:rPr>
        <w:t xml:space="preserve"> </w:t>
      </w:r>
      <w:r w:rsidRPr="00E55021">
        <w:rPr>
          <w:sz w:val="28"/>
          <w:szCs w:val="28"/>
        </w:rPr>
        <w:t xml:space="preserve">элементов не менее </w:t>
      </w:r>
      <w:r>
        <w:rPr>
          <w:sz w:val="28"/>
          <w:szCs w:val="28"/>
        </w:rPr>
        <w:t>2</w:t>
      </w:r>
      <w:r w:rsidRPr="00E55021">
        <w:rPr>
          <w:sz w:val="28"/>
          <w:szCs w:val="28"/>
        </w:rPr>
        <w:t xml:space="preserve"> секунд.</w:t>
      </w:r>
    </w:p>
    <w:p w:rsidR="00E55021" w:rsidRDefault="00E55021" w:rsidP="00E5502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5021">
        <w:rPr>
          <w:sz w:val="28"/>
          <w:szCs w:val="28"/>
        </w:rPr>
        <w:t>Судьи оценивают качество выполнения упражнения в сравнении с идеально возможным вариантом</w:t>
      </w:r>
      <w:r>
        <w:rPr>
          <w:sz w:val="28"/>
          <w:szCs w:val="28"/>
        </w:rPr>
        <w:t xml:space="preserve"> </w:t>
      </w:r>
      <w:r w:rsidRPr="00E55021">
        <w:rPr>
          <w:sz w:val="28"/>
          <w:szCs w:val="28"/>
        </w:rPr>
        <w:t>исполнения.</w:t>
      </w:r>
      <w:r w:rsidR="00EC36AF">
        <w:rPr>
          <w:sz w:val="28"/>
          <w:szCs w:val="28"/>
        </w:rPr>
        <w:t xml:space="preserve"> </w:t>
      </w:r>
      <w:r w:rsidR="00EC36AF" w:rsidRPr="00EC36AF">
        <w:rPr>
          <w:sz w:val="28"/>
          <w:szCs w:val="28"/>
        </w:rPr>
        <w:t>Ошибки исполнения могут быть: мелкими – 0,1 балла; средними – 0,3</w:t>
      </w:r>
      <w:r w:rsidR="00EC36AF">
        <w:rPr>
          <w:sz w:val="28"/>
          <w:szCs w:val="28"/>
        </w:rPr>
        <w:t xml:space="preserve"> </w:t>
      </w:r>
      <w:r w:rsidR="00EC36AF" w:rsidRPr="00EC36AF">
        <w:rPr>
          <w:sz w:val="28"/>
          <w:szCs w:val="28"/>
        </w:rPr>
        <w:t>балла; грубыми – 0,5 балла.</w:t>
      </w:r>
    </w:p>
    <w:p w:rsidR="00425B1C" w:rsidRPr="00425B1C" w:rsidRDefault="00425B1C" w:rsidP="00E5502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5B1C">
        <w:rPr>
          <w:sz w:val="28"/>
          <w:szCs w:val="28"/>
        </w:rPr>
        <w:t>Максимально возможная оценка за выполнение</w:t>
      </w:r>
      <w:r>
        <w:rPr>
          <w:sz w:val="28"/>
          <w:szCs w:val="28"/>
        </w:rPr>
        <w:t xml:space="preserve"> </w:t>
      </w:r>
      <w:r w:rsidR="00E55021">
        <w:rPr>
          <w:sz w:val="28"/>
          <w:szCs w:val="28"/>
        </w:rPr>
        <w:t>упражнений</w:t>
      </w:r>
      <w:r w:rsidRPr="00425B1C">
        <w:rPr>
          <w:sz w:val="28"/>
          <w:szCs w:val="28"/>
        </w:rPr>
        <w:t xml:space="preserve"> – 1</w:t>
      </w:r>
      <w:r w:rsidRPr="00425B1C">
        <w:rPr>
          <w:b/>
          <w:bCs/>
          <w:sz w:val="28"/>
          <w:szCs w:val="28"/>
        </w:rPr>
        <w:t xml:space="preserve">0,0 </w:t>
      </w:r>
      <w:r w:rsidRPr="00425B1C">
        <w:rPr>
          <w:sz w:val="28"/>
          <w:szCs w:val="28"/>
        </w:rPr>
        <w:t>баллов.</w:t>
      </w:r>
    </w:p>
    <w:tbl>
      <w:tblPr>
        <w:tblStyle w:val="a3"/>
        <w:tblW w:w="0" w:type="auto"/>
        <w:tblLook w:val="04A0"/>
      </w:tblPr>
      <w:tblGrid>
        <w:gridCol w:w="8188"/>
        <w:gridCol w:w="1383"/>
      </w:tblGrid>
      <w:tr w:rsidR="005938C7" w:rsidTr="005938C7">
        <w:tc>
          <w:tcPr>
            <w:tcW w:w="8188" w:type="dxa"/>
          </w:tcPr>
          <w:p w:rsidR="005938C7" w:rsidRPr="001722E9" w:rsidRDefault="005938C7" w:rsidP="001722E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5938C7" w:rsidRPr="001722E9" w:rsidRDefault="005938C7" w:rsidP="001722E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25B1C">
              <w:rPr>
                <w:sz w:val="28"/>
                <w:szCs w:val="28"/>
              </w:rPr>
              <w:t>Баллы</w:t>
            </w:r>
          </w:p>
        </w:tc>
      </w:tr>
      <w:tr w:rsidR="005938C7" w:rsidTr="005938C7">
        <w:tc>
          <w:tcPr>
            <w:tcW w:w="8188" w:type="dxa"/>
          </w:tcPr>
          <w:p w:rsidR="005938C7" w:rsidRPr="00425B1C" w:rsidRDefault="005938C7" w:rsidP="001722E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25B1C">
              <w:rPr>
                <w:sz w:val="28"/>
                <w:szCs w:val="28"/>
              </w:rPr>
              <w:t>И.п. – о.с.</w:t>
            </w:r>
          </w:p>
        </w:tc>
        <w:tc>
          <w:tcPr>
            <w:tcW w:w="1383" w:type="dxa"/>
          </w:tcPr>
          <w:p w:rsidR="005938C7" w:rsidRPr="00425B1C" w:rsidRDefault="005938C7" w:rsidP="001722E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722E9" w:rsidTr="005938C7">
        <w:tc>
          <w:tcPr>
            <w:tcW w:w="8188" w:type="dxa"/>
          </w:tcPr>
          <w:p w:rsidR="001722E9" w:rsidRPr="001722E9" w:rsidRDefault="001722E9" w:rsidP="001722E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722E9">
              <w:rPr>
                <w:sz w:val="28"/>
                <w:szCs w:val="28"/>
              </w:rPr>
              <w:t>«Старт пловца» - кувырок вперёд в упор присев</w:t>
            </w:r>
            <w:r>
              <w:rPr>
                <w:sz w:val="28"/>
                <w:szCs w:val="28"/>
              </w:rPr>
              <w:t>…………………...</w:t>
            </w:r>
          </w:p>
        </w:tc>
        <w:tc>
          <w:tcPr>
            <w:tcW w:w="1383" w:type="dxa"/>
          </w:tcPr>
          <w:p w:rsidR="001722E9" w:rsidRPr="001722E9" w:rsidRDefault="001722E9" w:rsidP="001722E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722E9">
              <w:rPr>
                <w:sz w:val="28"/>
                <w:szCs w:val="28"/>
              </w:rPr>
              <w:t>2,0</w:t>
            </w:r>
          </w:p>
        </w:tc>
      </w:tr>
      <w:tr w:rsidR="001722E9" w:rsidTr="005938C7">
        <w:tc>
          <w:tcPr>
            <w:tcW w:w="8188" w:type="dxa"/>
          </w:tcPr>
          <w:p w:rsidR="001722E9" w:rsidRPr="001722E9" w:rsidRDefault="001722E9" w:rsidP="001722E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722E9">
              <w:rPr>
                <w:sz w:val="28"/>
                <w:szCs w:val="28"/>
              </w:rPr>
              <w:t>Кувырок назад – упор присев</w:t>
            </w:r>
            <w:r>
              <w:rPr>
                <w:sz w:val="28"/>
                <w:szCs w:val="28"/>
              </w:rPr>
              <w:t>………………………………………..</w:t>
            </w:r>
          </w:p>
        </w:tc>
        <w:tc>
          <w:tcPr>
            <w:tcW w:w="1383" w:type="dxa"/>
          </w:tcPr>
          <w:p w:rsidR="001722E9" w:rsidRPr="001722E9" w:rsidRDefault="001722E9" w:rsidP="001722E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722E9">
              <w:rPr>
                <w:sz w:val="28"/>
                <w:szCs w:val="28"/>
              </w:rPr>
              <w:t>2,0</w:t>
            </w:r>
          </w:p>
        </w:tc>
      </w:tr>
      <w:tr w:rsidR="001722E9" w:rsidTr="005938C7">
        <w:tc>
          <w:tcPr>
            <w:tcW w:w="8188" w:type="dxa"/>
          </w:tcPr>
          <w:p w:rsidR="001722E9" w:rsidRPr="001722E9" w:rsidRDefault="001722E9" w:rsidP="001722E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722E9">
              <w:rPr>
                <w:sz w:val="28"/>
                <w:szCs w:val="28"/>
              </w:rPr>
              <w:t>Перекат назад в стойку на лопатках (держать) с помощью рук – перекат вперёд - упор присев</w:t>
            </w:r>
            <w:r>
              <w:rPr>
                <w:sz w:val="28"/>
                <w:szCs w:val="28"/>
              </w:rPr>
              <w:t>………………………………………...</w:t>
            </w:r>
          </w:p>
        </w:tc>
        <w:tc>
          <w:tcPr>
            <w:tcW w:w="1383" w:type="dxa"/>
          </w:tcPr>
          <w:p w:rsidR="001722E9" w:rsidRDefault="001722E9" w:rsidP="001722E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1722E9" w:rsidRPr="001722E9" w:rsidRDefault="001722E9" w:rsidP="001722E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722E9">
              <w:rPr>
                <w:sz w:val="28"/>
                <w:szCs w:val="28"/>
              </w:rPr>
              <w:t>1,0</w:t>
            </w:r>
          </w:p>
        </w:tc>
      </w:tr>
      <w:tr w:rsidR="001722E9" w:rsidTr="005938C7">
        <w:tc>
          <w:tcPr>
            <w:tcW w:w="8188" w:type="dxa"/>
          </w:tcPr>
          <w:p w:rsidR="001722E9" w:rsidRPr="001722E9" w:rsidRDefault="001722E9" w:rsidP="001722E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1722E9">
              <w:rPr>
                <w:sz w:val="28"/>
                <w:szCs w:val="28"/>
              </w:rPr>
              <w:t>Сед</w:t>
            </w:r>
            <w:proofErr w:type="gramEnd"/>
            <w:r w:rsidRPr="001722E9">
              <w:rPr>
                <w:sz w:val="28"/>
                <w:szCs w:val="28"/>
              </w:rPr>
              <w:t xml:space="preserve"> углом, руки в стороны (держать</w:t>
            </w:r>
            <w:r w:rsidRPr="001722E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………………………………..</w:t>
            </w:r>
          </w:p>
        </w:tc>
        <w:tc>
          <w:tcPr>
            <w:tcW w:w="1383" w:type="dxa"/>
          </w:tcPr>
          <w:p w:rsidR="001722E9" w:rsidRPr="001722E9" w:rsidRDefault="001722E9" w:rsidP="001722E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722E9">
              <w:rPr>
                <w:sz w:val="28"/>
                <w:szCs w:val="28"/>
              </w:rPr>
              <w:t>1,0</w:t>
            </w:r>
          </w:p>
        </w:tc>
      </w:tr>
      <w:tr w:rsidR="001722E9" w:rsidTr="005938C7">
        <w:tc>
          <w:tcPr>
            <w:tcW w:w="8188" w:type="dxa"/>
          </w:tcPr>
          <w:p w:rsidR="001722E9" w:rsidRPr="001722E9" w:rsidRDefault="001722E9" w:rsidP="001722E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722E9">
              <w:rPr>
                <w:sz w:val="28"/>
                <w:szCs w:val="28"/>
              </w:rPr>
              <w:t>Лечь, руки вверх – согнуть руки и ноги – мост (держать)</w:t>
            </w:r>
            <w:r>
              <w:rPr>
                <w:sz w:val="28"/>
                <w:szCs w:val="28"/>
              </w:rPr>
              <w:t>………….</w:t>
            </w:r>
          </w:p>
        </w:tc>
        <w:tc>
          <w:tcPr>
            <w:tcW w:w="1383" w:type="dxa"/>
          </w:tcPr>
          <w:p w:rsidR="001722E9" w:rsidRPr="001722E9" w:rsidRDefault="001722E9" w:rsidP="001722E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722E9">
              <w:rPr>
                <w:sz w:val="28"/>
                <w:szCs w:val="28"/>
              </w:rPr>
              <w:t>2,0</w:t>
            </w:r>
          </w:p>
        </w:tc>
      </w:tr>
      <w:tr w:rsidR="001722E9" w:rsidTr="005938C7">
        <w:tc>
          <w:tcPr>
            <w:tcW w:w="8188" w:type="dxa"/>
          </w:tcPr>
          <w:p w:rsidR="001722E9" w:rsidRPr="001722E9" w:rsidRDefault="001722E9" w:rsidP="001722E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722E9">
              <w:rPr>
                <w:sz w:val="28"/>
                <w:szCs w:val="28"/>
              </w:rPr>
              <w:lastRenderedPageBreak/>
              <w:t>Поворот направо (налево) кругом в упор присев</w:t>
            </w:r>
            <w:r>
              <w:rPr>
                <w:sz w:val="28"/>
                <w:szCs w:val="28"/>
              </w:rPr>
              <w:t>…………………...</w:t>
            </w:r>
          </w:p>
        </w:tc>
        <w:tc>
          <w:tcPr>
            <w:tcW w:w="1383" w:type="dxa"/>
          </w:tcPr>
          <w:p w:rsidR="001722E9" w:rsidRPr="001722E9" w:rsidRDefault="001722E9" w:rsidP="001722E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722E9">
              <w:rPr>
                <w:sz w:val="28"/>
                <w:szCs w:val="28"/>
              </w:rPr>
              <w:t>1,0</w:t>
            </w:r>
          </w:p>
        </w:tc>
      </w:tr>
      <w:tr w:rsidR="001722E9" w:rsidTr="005938C7">
        <w:tc>
          <w:tcPr>
            <w:tcW w:w="8188" w:type="dxa"/>
          </w:tcPr>
          <w:p w:rsidR="001722E9" w:rsidRPr="001722E9" w:rsidRDefault="001722E9" w:rsidP="001722E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722E9">
              <w:rPr>
                <w:sz w:val="28"/>
                <w:szCs w:val="28"/>
              </w:rPr>
              <w:t>Прыжок вверх, прогнувшись ноги вместе</w:t>
            </w:r>
            <w:r>
              <w:rPr>
                <w:sz w:val="28"/>
                <w:szCs w:val="28"/>
              </w:rPr>
              <w:t>…………………………...</w:t>
            </w:r>
          </w:p>
        </w:tc>
        <w:tc>
          <w:tcPr>
            <w:tcW w:w="1383" w:type="dxa"/>
          </w:tcPr>
          <w:p w:rsidR="001722E9" w:rsidRPr="001722E9" w:rsidRDefault="001722E9" w:rsidP="001722E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722E9">
              <w:rPr>
                <w:sz w:val="28"/>
                <w:szCs w:val="28"/>
              </w:rPr>
              <w:t>1,0</w:t>
            </w:r>
          </w:p>
        </w:tc>
      </w:tr>
    </w:tbl>
    <w:p w:rsidR="00425B1C" w:rsidRPr="00425B1C" w:rsidRDefault="00425B1C" w:rsidP="00425B1C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425B1C">
        <w:rPr>
          <w:sz w:val="28"/>
          <w:szCs w:val="28"/>
        </w:rPr>
        <w:t xml:space="preserve">      </w:t>
      </w:r>
    </w:p>
    <w:p w:rsidR="00425B1C" w:rsidRPr="002D2BB8" w:rsidRDefault="005938C7" w:rsidP="00DA74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5938C7">
        <w:rPr>
          <w:b/>
          <w:bCs/>
          <w:iCs/>
          <w:sz w:val="28"/>
          <w:szCs w:val="28"/>
        </w:rPr>
        <w:t>БАСКЕТБОЛ</w:t>
      </w:r>
    </w:p>
    <w:p w:rsidR="002D2BB8" w:rsidRDefault="00EC36AF" w:rsidP="002D2B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2BB8">
        <w:rPr>
          <w:sz w:val="28"/>
          <w:szCs w:val="28"/>
        </w:rPr>
        <w:t xml:space="preserve">Участник начинает ведение из-за лицевой линии в пересечении с линией трехсекундной зоны под щитом, обводит круги </w:t>
      </w:r>
      <w:proofErr w:type="spellStart"/>
      <w:r w:rsidRPr="002D2BB8">
        <w:rPr>
          <w:sz w:val="28"/>
          <w:szCs w:val="28"/>
        </w:rPr>
        <w:t>правой-левой-правой</w:t>
      </w:r>
      <w:proofErr w:type="spellEnd"/>
      <w:r w:rsidRPr="002D2BB8">
        <w:rPr>
          <w:sz w:val="28"/>
          <w:szCs w:val="28"/>
        </w:rPr>
        <w:t xml:space="preserve"> руками, выполняет бросок в движении из-под щита (в 2 шага) правой рукой. Затем поймав мяч после броска игрок продолжает движение в обратную сторону правой рукой кратчайшим путем </w:t>
      </w:r>
      <w:proofErr w:type="gramStart"/>
      <w:r w:rsidRPr="002D2BB8">
        <w:rPr>
          <w:sz w:val="28"/>
          <w:szCs w:val="28"/>
        </w:rPr>
        <w:t>по</w:t>
      </w:r>
      <w:proofErr w:type="gramEnd"/>
      <w:r w:rsidRPr="002D2BB8">
        <w:rPr>
          <w:sz w:val="28"/>
          <w:szCs w:val="28"/>
        </w:rPr>
        <w:t xml:space="preserve"> прямой к противоположной корзине и заканчивает броском правой рукой в движении из-под щита (в 2 шага). Фиксируется время преодоления дистанции и точность броска. </w:t>
      </w:r>
    </w:p>
    <w:p w:rsidR="005938C7" w:rsidRPr="00C043CB" w:rsidRDefault="00EC36AF" w:rsidP="00EC36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2BB8">
        <w:rPr>
          <w:sz w:val="28"/>
          <w:szCs w:val="28"/>
        </w:rPr>
        <w:t xml:space="preserve">Остановка секундомера осуществляется в момент касания мяча поля после броска в корзину. В случае непопадания мяча в корзину дается 2 дополнительные попытки. </w:t>
      </w:r>
      <w:proofErr w:type="gramStart"/>
      <w:r w:rsidRPr="002D2BB8">
        <w:rPr>
          <w:sz w:val="28"/>
          <w:szCs w:val="28"/>
        </w:rPr>
        <w:t>За неточное попадание в корзину 2-х невыполненных дополнительных попыток прибавляется, дополнительно 10 сек. Если участник уходит с площадки, не выполнив дополнительные попытки, прибавляется, дополнительно 30 сек. За неточное попадание в корзину после ведения «змейкой» участнику к его фактическому времени прибавляется дополнительно 5 секунд, за каждое нарушение правил в технике ведения (пробежка, пронос мяча, двойное ведение, неправильная смена рук, касание стоек</w:t>
      </w:r>
      <w:proofErr w:type="gramEnd"/>
      <w:r w:rsidRPr="002D2BB8">
        <w:rPr>
          <w:sz w:val="28"/>
          <w:szCs w:val="28"/>
        </w:rPr>
        <w:t xml:space="preserve">) участнику к его фактическому времени прибавляется дополнительно за каждое нарушение по 2 сек. </w:t>
      </w:r>
    </w:p>
    <w:p w:rsidR="00425B1C" w:rsidRDefault="00425B1C" w:rsidP="002D2B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2BB8" w:rsidRDefault="002D2BB8" w:rsidP="002D2B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2BB8" w:rsidRDefault="002D2BB8" w:rsidP="002D2B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2BB8" w:rsidRDefault="002D2BB8" w:rsidP="002D2B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2BB8" w:rsidRDefault="002D2BB8" w:rsidP="002D2B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2BB8" w:rsidRDefault="002D2BB8" w:rsidP="002D2B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2BB8" w:rsidRDefault="002D2BB8" w:rsidP="002D2B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2BB8" w:rsidRDefault="002D2BB8" w:rsidP="002D2BB8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2692400"/>
            <wp:effectExtent l="19050" t="0" r="3175" b="0"/>
            <wp:docPr id="3" name="Рисунок 2" descr="баскетбол 6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скетбол 6 кл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385" w:rsidRDefault="002D2BB8" w:rsidP="002D2BB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Рис.1. Порядок действий в баскетболе</w:t>
      </w:r>
    </w:p>
    <w:p w:rsidR="002D2BB8" w:rsidRDefault="002D2BB8" w:rsidP="002D2BB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DA7456" w:rsidRPr="007F375E" w:rsidRDefault="00DA7456" w:rsidP="00DA7456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ВОЛЕЙБОЛ</w:t>
      </w:r>
    </w:p>
    <w:p w:rsidR="00DA7456" w:rsidRPr="00D9711F" w:rsidRDefault="00DA7456" w:rsidP="00DA74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A7456" w:rsidRPr="00D9711F" w:rsidRDefault="00DA7456" w:rsidP="00DA7456">
      <w:pPr>
        <w:spacing w:line="360" w:lineRule="auto"/>
        <w:ind w:firstLine="709"/>
        <w:jc w:val="both"/>
        <w:rPr>
          <w:sz w:val="28"/>
          <w:szCs w:val="28"/>
        </w:rPr>
      </w:pPr>
      <w:r w:rsidRPr="00D9711F">
        <w:rPr>
          <w:sz w:val="28"/>
          <w:szCs w:val="28"/>
        </w:rPr>
        <w:t xml:space="preserve">Конкурсное испытание заключается в выполнении технико-тактических действий игры в волейбол: подачи через сетку с лицевой стороны в разные три зоны площадки соперника, где в центре каждой зоны находится стандартный гимнастический обруч. Участник выполняет 3 </w:t>
      </w:r>
      <w:proofErr w:type="gramStart"/>
      <w:r w:rsidRPr="00D9711F">
        <w:rPr>
          <w:sz w:val="28"/>
          <w:szCs w:val="28"/>
        </w:rPr>
        <w:t>нижних</w:t>
      </w:r>
      <w:proofErr w:type="gramEnd"/>
      <w:r w:rsidRPr="00D9711F">
        <w:rPr>
          <w:sz w:val="28"/>
          <w:szCs w:val="28"/>
        </w:rPr>
        <w:t xml:space="preserve"> и 3 верхних подачи. За выполнение нижней подачи (при условии, что мяч перелетает через сетку и опускается в пределах волейбольной площадки) начисляется </w:t>
      </w:r>
      <w:r>
        <w:rPr>
          <w:sz w:val="28"/>
          <w:szCs w:val="28"/>
        </w:rPr>
        <w:t>2</w:t>
      </w:r>
      <w:r w:rsidRPr="00D9711F">
        <w:rPr>
          <w:sz w:val="28"/>
          <w:szCs w:val="28"/>
        </w:rPr>
        <w:t xml:space="preserve"> очка. За выполнение верхней подачи (при условии, что мяч перелетает через сетку и опускается в пределах волейбольной площадки) –</w:t>
      </w:r>
      <w:r>
        <w:rPr>
          <w:sz w:val="28"/>
          <w:szCs w:val="28"/>
        </w:rPr>
        <w:t xml:space="preserve"> </w:t>
      </w:r>
      <w:r w:rsidRPr="00D9711F">
        <w:rPr>
          <w:sz w:val="28"/>
          <w:szCs w:val="28"/>
        </w:rPr>
        <w:t>5 очков. При попадании мяча в диаметр гимнастического кольца участнику добавляется дополнительное одно очко. За подачу в сетку или за пределы площадки очки участнику не начисляются</w:t>
      </w:r>
    </w:p>
    <w:p w:rsidR="00270385" w:rsidRPr="00425B1C" w:rsidRDefault="00270385" w:rsidP="00C043CB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425B1C" w:rsidRDefault="005938C7" w:rsidP="005938C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5938C7">
        <w:rPr>
          <w:b/>
          <w:bCs/>
          <w:sz w:val="28"/>
          <w:szCs w:val="28"/>
        </w:rPr>
        <w:t>ЛЕГКАЯ АТЛЕТИКА</w:t>
      </w:r>
    </w:p>
    <w:p w:rsidR="00425B1C" w:rsidRPr="00425B1C" w:rsidRDefault="00425B1C" w:rsidP="001722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B1C">
        <w:rPr>
          <w:sz w:val="28"/>
          <w:szCs w:val="28"/>
        </w:rPr>
        <w:t>Конкурсное испытание заключается в преодолении дистанции</w:t>
      </w:r>
      <w:r w:rsidR="001722E9">
        <w:rPr>
          <w:sz w:val="28"/>
          <w:szCs w:val="28"/>
        </w:rPr>
        <w:t xml:space="preserve"> 500м</w:t>
      </w:r>
    </w:p>
    <w:p w:rsidR="001E0C27" w:rsidRPr="00425B1C" w:rsidRDefault="001E0C27" w:rsidP="00425B1C">
      <w:pPr>
        <w:widowControl w:val="0"/>
        <w:spacing w:line="360" w:lineRule="auto"/>
        <w:ind w:firstLine="709"/>
        <w:rPr>
          <w:sz w:val="28"/>
          <w:szCs w:val="28"/>
        </w:rPr>
      </w:pPr>
    </w:p>
    <w:sectPr w:rsidR="001E0C27" w:rsidRPr="00425B1C" w:rsidSect="001E0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547F9"/>
    <w:multiLevelType w:val="multilevel"/>
    <w:tmpl w:val="BA5A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093947"/>
    <w:multiLevelType w:val="multilevel"/>
    <w:tmpl w:val="7478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605C04"/>
    <w:multiLevelType w:val="multilevel"/>
    <w:tmpl w:val="ADFE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25B1C"/>
    <w:rsid w:val="000E39D2"/>
    <w:rsid w:val="001722E9"/>
    <w:rsid w:val="001E0C27"/>
    <w:rsid w:val="00270385"/>
    <w:rsid w:val="002C241D"/>
    <w:rsid w:val="002D2BB8"/>
    <w:rsid w:val="00425B1C"/>
    <w:rsid w:val="005938C7"/>
    <w:rsid w:val="0062423F"/>
    <w:rsid w:val="00A326A5"/>
    <w:rsid w:val="00C043CB"/>
    <w:rsid w:val="00C72EE8"/>
    <w:rsid w:val="00DA7456"/>
    <w:rsid w:val="00E55021"/>
    <w:rsid w:val="00EB6378"/>
    <w:rsid w:val="00EC36AF"/>
    <w:rsid w:val="00ED0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043C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043C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043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3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4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sZoom</cp:lastModifiedBy>
  <cp:revision>9</cp:revision>
  <dcterms:created xsi:type="dcterms:W3CDTF">2016-10-05T04:49:00Z</dcterms:created>
  <dcterms:modified xsi:type="dcterms:W3CDTF">2021-09-08T14:03:00Z</dcterms:modified>
</cp:coreProperties>
</file>