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E6" w:rsidRPr="0097143A" w:rsidRDefault="000D04E6" w:rsidP="009714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FF4">
        <w:rPr>
          <w:rFonts w:ascii="Times New Roman" w:hAnsi="Times New Roman" w:cs="Times New Roman"/>
          <w:sz w:val="28"/>
          <w:szCs w:val="28"/>
        </w:rPr>
        <w:t>МИНИСТЕРСТВО ОБРАЗОВАНИЯ РЕСПУБЛИКИ БАШКОРТОСТАН</w:t>
      </w: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FF4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ИНСТИТУТ РАЗВИТИЯ ОБРАЗОВАНИЯ РЕСПУБЛИКИ БАШКОРТОСТАН </w:t>
      </w: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F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9792" cy="1415904"/>
            <wp:effectExtent l="0" t="0" r="1905" b="0"/>
            <wp:docPr id="6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86" cy="145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6F0" w:rsidRPr="008A4833" w:rsidRDefault="000C46F0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33" w:rsidRDefault="00826FA2" w:rsidP="008A4833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</w:t>
      </w:r>
      <w:r w:rsidR="008D0448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0C46F0" w:rsidRPr="008A4833">
        <w:rPr>
          <w:rFonts w:ascii="Times New Roman" w:hAnsi="Times New Roman" w:cs="Times New Roman"/>
          <w:b/>
          <w:sz w:val="28"/>
          <w:szCs w:val="28"/>
        </w:rPr>
        <w:t xml:space="preserve">нализ </w:t>
      </w:r>
    </w:p>
    <w:p w:rsidR="008D0448" w:rsidRDefault="000C46F0" w:rsidP="008A4833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33">
        <w:rPr>
          <w:rFonts w:ascii="Times New Roman" w:hAnsi="Times New Roman" w:cs="Times New Roman"/>
          <w:b/>
          <w:sz w:val="28"/>
          <w:szCs w:val="28"/>
        </w:rPr>
        <w:t>заданий</w:t>
      </w:r>
      <w:r w:rsidR="008A4833" w:rsidRPr="008A4833">
        <w:rPr>
          <w:rFonts w:ascii="Times New Roman" w:hAnsi="Times New Roman" w:cs="Times New Roman"/>
          <w:b/>
          <w:sz w:val="28"/>
          <w:szCs w:val="28"/>
        </w:rPr>
        <w:t xml:space="preserve"> мониторинга по сформированности функциональной грамотности обучающихся 5-9 классов в общеобразовательных организациях </w:t>
      </w:r>
      <w:r w:rsidR="007D784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8D04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833" w:rsidRPr="008A4833" w:rsidRDefault="007D7842" w:rsidP="007D78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Стерлитамакский район</w:t>
      </w:r>
    </w:p>
    <w:p w:rsidR="008A4833" w:rsidRPr="00762786" w:rsidRDefault="008A4833" w:rsidP="008A4833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7B17D7" w:rsidRPr="00FE5FF4" w:rsidRDefault="007B17D7" w:rsidP="007B17D7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7B17D7" w:rsidRPr="00FE5FF4" w:rsidRDefault="007B17D7" w:rsidP="007B17D7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7B17D7" w:rsidRDefault="007B17D7" w:rsidP="007B17D7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E818EF" w:rsidRDefault="00E818EF" w:rsidP="007B17D7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E818EF" w:rsidRDefault="00E818EF" w:rsidP="00E818EF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E818EF" w:rsidRDefault="00E818EF" w:rsidP="007B17D7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5C43A5" w:rsidRDefault="005C43A5" w:rsidP="007B17D7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324E90" w:rsidRDefault="00324E90" w:rsidP="007B17D7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7D7842" w:rsidRPr="00FE5FF4" w:rsidRDefault="000C46F0" w:rsidP="007D7842">
      <w:pPr>
        <w:spacing w:after="0" w:line="240" w:lineRule="auto"/>
        <w:ind w:left="426" w:right="424"/>
        <w:rPr>
          <w:rFonts w:ascii="Times New Roman" w:hAnsi="Times New Roman" w:cs="Times New Roman"/>
          <w:b/>
          <w:i/>
          <w:sz w:val="28"/>
          <w:szCs w:val="28"/>
        </w:rPr>
      </w:pPr>
      <w:r w:rsidRPr="00FE5FF4">
        <w:rPr>
          <w:rFonts w:ascii="Times New Roman" w:hAnsi="Times New Roman" w:cs="Times New Roman"/>
          <w:sz w:val="28"/>
          <w:szCs w:val="28"/>
        </w:rPr>
        <w:t>Составители</w:t>
      </w:r>
      <w:r w:rsidR="007D7842">
        <w:rPr>
          <w:rFonts w:ascii="Times New Roman" w:hAnsi="Times New Roman" w:cs="Times New Roman"/>
          <w:sz w:val="28"/>
          <w:szCs w:val="28"/>
        </w:rPr>
        <w:t>:</w:t>
      </w:r>
      <w:r w:rsidR="007D7842" w:rsidRPr="007D7842">
        <w:rPr>
          <w:rFonts w:ascii="Times New Roman" w:hAnsi="Times New Roman" w:cs="Times New Roman"/>
          <w:sz w:val="28"/>
          <w:szCs w:val="28"/>
        </w:rPr>
        <w:t xml:space="preserve"> </w:t>
      </w:r>
      <w:r w:rsidR="007D7842">
        <w:rPr>
          <w:rFonts w:ascii="Times New Roman" w:hAnsi="Times New Roman" w:cs="Times New Roman"/>
          <w:sz w:val="28"/>
          <w:szCs w:val="28"/>
        </w:rPr>
        <w:t>К</w:t>
      </w:r>
      <w:r w:rsidR="00DF675B">
        <w:rPr>
          <w:rFonts w:ascii="Times New Roman" w:hAnsi="Times New Roman" w:cs="Times New Roman"/>
          <w:sz w:val="28"/>
          <w:szCs w:val="28"/>
        </w:rPr>
        <w:t xml:space="preserve">ручинина </w:t>
      </w:r>
      <w:proofErr w:type="spellStart"/>
      <w:r w:rsidR="00DF675B">
        <w:rPr>
          <w:rFonts w:ascii="Times New Roman" w:hAnsi="Times New Roman" w:cs="Times New Roman"/>
          <w:sz w:val="28"/>
          <w:szCs w:val="28"/>
        </w:rPr>
        <w:t>Зильфира</w:t>
      </w:r>
      <w:proofErr w:type="spellEnd"/>
      <w:r w:rsidR="00DF6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75B"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  <w:r w:rsidR="007D78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842" w:rsidRDefault="007D7842" w:rsidP="007D7842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районного методического кабинета  </w:t>
      </w:r>
    </w:p>
    <w:p w:rsidR="000C46F0" w:rsidRPr="00E818EF" w:rsidRDefault="000C46F0" w:rsidP="00E818EF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E818EF" w:rsidRDefault="00E818EF" w:rsidP="00E818EF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  <w:r w:rsidRPr="00E818EF">
        <w:rPr>
          <w:rFonts w:ascii="Times New Roman" w:hAnsi="Times New Roman" w:cs="Times New Roman"/>
          <w:sz w:val="28"/>
          <w:szCs w:val="28"/>
        </w:rPr>
        <w:t>2021 год</w:t>
      </w:r>
    </w:p>
    <w:p w:rsidR="000C46F0" w:rsidRDefault="000C46F0" w:rsidP="00E8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4FA" w:rsidRPr="004512A7" w:rsidRDefault="00134A8B" w:rsidP="00134A8B">
      <w:pPr>
        <w:spacing w:after="0" w:line="240" w:lineRule="auto"/>
        <w:ind w:left="1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A7">
        <w:rPr>
          <w:rFonts w:ascii="Times New Roman" w:hAnsi="Times New Roman" w:cs="Times New Roman"/>
          <w:b/>
          <w:sz w:val="24"/>
          <w:szCs w:val="24"/>
        </w:rPr>
        <w:t>Анализ качества выполнения диагностических работ</w:t>
      </w:r>
    </w:p>
    <w:p w:rsidR="001534FA" w:rsidRPr="004512A7" w:rsidRDefault="007D7842" w:rsidP="00134A8B">
      <w:pPr>
        <w:spacing w:after="0" w:line="240" w:lineRule="auto"/>
        <w:ind w:left="1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F675B">
        <w:rPr>
          <w:rFonts w:ascii="Times New Roman" w:hAnsi="Times New Roman" w:cs="Times New Roman"/>
          <w:b/>
          <w:sz w:val="24"/>
          <w:szCs w:val="24"/>
        </w:rPr>
        <w:t>финансовой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грамотности </w:t>
      </w:r>
      <w:r w:rsidR="00134A8B" w:rsidRPr="004512A7">
        <w:rPr>
          <w:rFonts w:ascii="Times New Roman" w:hAnsi="Times New Roman" w:cs="Times New Roman"/>
          <w:b/>
          <w:sz w:val="24"/>
          <w:szCs w:val="24"/>
        </w:rPr>
        <w:t xml:space="preserve"> в 5</w:t>
      </w:r>
      <w:r w:rsidR="00890869">
        <w:rPr>
          <w:rFonts w:ascii="Times New Roman" w:hAnsi="Times New Roman" w:cs="Times New Roman"/>
          <w:b/>
          <w:sz w:val="24"/>
          <w:szCs w:val="24"/>
        </w:rPr>
        <w:t>-9 классах</w:t>
      </w:r>
      <w:r w:rsidR="00134A8B" w:rsidRPr="004512A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34A8B" w:rsidRPr="00E818EF" w:rsidRDefault="004578BC" w:rsidP="00134A8B">
      <w:pPr>
        <w:spacing w:after="0" w:line="240" w:lineRule="auto"/>
        <w:ind w:left="1" w:firstLine="5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18EF">
        <w:rPr>
          <w:rFonts w:ascii="Times New Roman" w:hAnsi="Times New Roman" w:cs="Times New Roman"/>
          <w:b/>
          <w:i/>
          <w:sz w:val="24"/>
          <w:szCs w:val="24"/>
        </w:rPr>
        <w:t>Сроки п</w:t>
      </w:r>
      <w:r w:rsidR="00134A8B" w:rsidRPr="00E818EF">
        <w:rPr>
          <w:rFonts w:ascii="Times New Roman" w:hAnsi="Times New Roman" w:cs="Times New Roman"/>
          <w:b/>
          <w:i/>
          <w:sz w:val="24"/>
          <w:szCs w:val="24"/>
        </w:rPr>
        <w:t>роведени</w:t>
      </w:r>
      <w:r w:rsidRPr="00E818EF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7D7842">
        <w:rPr>
          <w:rFonts w:ascii="Times New Roman" w:hAnsi="Times New Roman" w:cs="Times New Roman"/>
          <w:b/>
          <w:i/>
          <w:sz w:val="24"/>
          <w:szCs w:val="24"/>
        </w:rPr>
        <w:t xml:space="preserve">  20</w:t>
      </w:r>
      <w:r w:rsidR="00134A8B" w:rsidRPr="00E818EF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7D7842">
        <w:rPr>
          <w:rFonts w:ascii="Times New Roman" w:hAnsi="Times New Roman" w:cs="Times New Roman"/>
          <w:b/>
          <w:i/>
          <w:sz w:val="24"/>
          <w:szCs w:val="24"/>
        </w:rPr>
        <w:t>4.2021-31</w:t>
      </w:r>
      <w:r w:rsidR="00134A8B" w:rsidRPr="00E818EF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7D784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134A8B" w:rsidRPr="00E818EF">
        <w:rPr>
          <w:rFonts w:ascii="Times New Roman" w:hAnsi="Times New Roman" w:cs="Times New Roman"/>
          <w:b/>
          <w:i/>
          <w:sz w:val="24"/>
          <w:szCs w:val="24"/>
        </w:rPr>
        <w:t>.2021</w:t>
      </w:r>
    </w:p>
    <w:p w:rsidR="001534FA" w:rsidRPr="001534FA" w:rsidRDefault="001534FA" w:rsidP="00134A8B">
      <w:pPr>
        <w:spacing w:after="0" w:line="240" w:lineRule="auto"/>
        <w:ind w:left="1" w:firstLine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4FA" w:rsidRDefault="001534FA" w:rsidP="00153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4FA">
        <w:rPr>
          <w:rFonts w:ascii="Times New Roman" w:hAnsi="Times New Roman" w:cs="Times New Roman"/>
          <w:sz w:val="24"/>
          <w:szCs w:val="24"/>
        </w:rPr>
        <w:t xml:space="preserve">В целях выполнения мероприятий по выстраиванию региональной системы оценки качества образования на основе практики международных сравнительных исследований 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534FA">
        <w:rPr>
          <w:rFonts w:ascii="Times New Roman" w:hAnsi="Times New Roman" w:cs="Times New Roman"/>
          <w:sz w:val="24"/>
          <w:szCs w:val="24"/>
        </w:rPr>
        <w:t xml:space="preserve">о исполнение приказов Министерства образования и науки Республики Башкортостан от 15 января 2021 года № 16 «О совершенствовании региональных механизмов управления качеством образования Республики Башкортостан», от 12 марта 2021 года № 385 «О мониторинге </w:t>
      </w:r>
      <w:r w:rsidRPr="00745932">
        <w:rPr>
          <w:rFonts w:ascii="Times New Roman" w:hAnsi="Times New Roman" w:cs="Times New Roman"/>
          <w:sz w:val="24"/>
          <w:szCs w:val="24"/>
        </w:rPr>
        <w:t xml:space="preserve">сформированности функциональной грамотности обучающихся» и в целях выполнения мероприятий по выстраиванию региональной системы оценки качества образования на основе практики международных сравнительных исследований </w:t>
      </w:r>
      <w:r w:rsidR="00745932">
        <w:rPr>
          <w:rFonts w:ascii="Times New Roman" w:hAnsi="Times New Roman" w:cs="Times New Roman"/>
          <w:sz w:val="24"/>
          <w:szCs w:val="24"/>
        </w:rPr>
        <w:t xml:space="preserve">ГАУ ДПО </w:t>
      </w:r>
      <w:r w:rsidRPr="00745932">
        <w:rPr>
          <w:rFonts w:ascii="Times New Roman" w:hAnsi="Times New Roman" w:cs="Times New Roman"/>
          <w:sz w:val="24"/>
          <w:szCs w:val="24"/>
        </w:rPr>
        <w:t xml:space="preserve">Институт развития образования проводит </w:t>
      </w:r>
      <w:r w:rsidR="00745932" w:rsidRPr="00745932">
        <w:rPr>
          <w:rFonts w:ascii="Times New Roman" w:hAnsi="Times New Roman" w:cs="Times New Roman"/>
          <w:sz w:val="24"/>
          <w:szCs w:val="24"/>
        </w:rPr>
        <w:t>мониторинг сформированности функциональной грамотности обучающихся 5-9 классов (далее – Мониторинг) в период с 15.03.2021 по 31.05.2021 года.</w:t>
      </w:r>
    </w:p>
    <w:p w:rsidR="00745932" w:rsidRPr="00014410" w:rsidRDefault="00745932" w:rsidP="001534F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512A7" w:rsidRDefault="004512A7" w:rsidP="004512A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Определение</w:t>
      </w:r>
    </w:p>
    <w:p w:rsidR="004512A7" w:rsidRPr="00014410" w:rsidRDefault="004512A7" w:rsidP="005052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4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Функциональная грамотность</w:t>
      </w:r>
      <w:r w:rsidR="008A13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(ФГ)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</w:t>
      </w:r>
      <w:r w:rsidR="00D31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способность человека вступать в отношения с внешней средой и максимально быстро адаптироваться и функционировать в ней. Смысл концепции функциональной грамотности состоит в приближении образования с многоплановой человеческой деятельностью.</w:t>
      </w:r>
      <w:r w:rsidR="00D31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Функциональная грамотность</w:t>
      </w:r>
      <w:r w:rsidR="00D31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является </w:t>
      </w:r>
      <w:r w:rsidR="00D31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основой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формирования навыков чтения и письма; - направлена на решение бытовых проблем; - обнаруживается в конкретных жизненных обстоятельствах и характеризует человека в определенной ситуации; - связана с решением стандартных и стереотипных задач;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используется в качестве оценки уровня образованности.</w:t>
      </w:r>
    </w:p>
    <w:p w:rsidR="00DF675B" w:rsidRPr="00014410" w:rsidRDefault="00DF675B" w:rsidP="00DF6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410">
        <w:rPr>
          <w:rFonts w:ascii="Times New Roman" w:hAnsi="Times New Roman" w:cs="Times New Roman"/>
          <w:b/>
          <w:sz w:val="24"/>
          <w:szCs w:val="24"/>
        </w:rPr>
        <w:t>Финансовая грамотность (</w:t>
      </w:r>
      <w:proofErr w:type="spellStart"/>
      <w:r w:rsidRPr="00014410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ин</w:t>
      </w:r>
      <w:r w:rsidRPr="00014410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 w:rsidRPr="00014410">
        <w:rPr>
          <w:rFonts w:ascii="Times New Roman" w:hAnsi="Times New Roman" w:cs="Times New Roman"/>
          <w:b/>
          <w:sz w:val="24"/>
          <w:szCs w:val="24"/>
        </w:rPr>
        <w:t>)</w:t>
      </w:r>
      <w:r w:rsidRPr="00014410">
        <w:rPr>
          <w:rFonts w:ascii="Times New Roman" w:hAnsi="Times New Roman" w:cs="Times New Roman"/>
          <w:sz w:val="24"/>
          <w:szCs w:val="24"/>
        </w:rPr>
        <w:t xml:space="preserve"> – это способность личности принимать разумные, целесообразные решения, связанные с финансами, в различных ситуациях собственной жизнедеятельности. Эти решения касаются и актуального опыта учащихся, и их ближайшего будущего (от простых решений по поводу расходования карманных денег до решений, имеющих долгосрочные финансовые последствия, связанных с вопросами образования и работы).</w:t>
      </w:r>
    </w:p>
    <w:p w:rsidR="001534FA" w:rsidRPr="00745932" w:rsidRDefault="001534FA" w:rsidP="0050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932" w:rsidRPr="00745932" w:rsidRDefault="0043007E" w:rsidP="00745932">
      <w:pPr>
        <w:pStyle w:val="a6"/>
        <w:spacing w:before="0" w:beforeAutospacing="0" w:after="0" w:afterAutospacing="0"/>
        <w:ind w:left="720"/>
        <w:jc w:val="center"/>
        <w:rPr>
          <w:b/>
          <w:color w:val="000000"/>
        </w:rPr>
      </w:pPr>
      <w:r>
        <w:rPr>
          <w:b/>
          <w:color w:val="000000"/>
        </w:rPr>
        <w:t>Ц</w:t>
      </w:r>
      <w:r w:rsidR="004578BC" w:rsidRPr="00745932">
        <w:rPr>
          <w:b/>
          <w:color w:val="000000"/>
        </w:rPr>
        <w:t>ели,</w:t>
      </w:r>
      <w:r w:rsidR="00A73F3B" w:rsidRPr="00745932">
        <w:rPr>
          <w:b/>
          <w:color w:val="000000"/>
        </w:rPr>
        <w:t xml:space="preserve"> </w:t>
      </w:r>
      <w:r w:rsidR="004578BC" w:rsidRPr="00745932">
        <w:rPr>
          <w:b/>
          <w:color w:val="000000"/>
        </w:rPr>
        <w:t xml:space="preserve">задачи </w:t>
      </w:r>
      <w:r w:rsidR="008A4833" w:rsidRPr="00745932">
        <w:rPr>
          <w:b/>
          <w:color w:val="000000"/>
        </w:rPr>
        <w:t xml:space="preserve">диагностической </w:t>
      </w:r>
      <w:r w:rsidR="00AE034D" w:rsidRPr="00745932">
        <w:rPr>
          <w:b/>
          <w:color w:val="000000"/>
        </w:rPr>
        <w:t>работы</w:t>
      </w:r>
    </w:p>
    <w:p w:rsidR="00AE034D" w:rsidRDefault="007D7842" w:rsidP="00745932">
      <w:pPr>
        <w:pStyle w:val="a6"/>
        <w:spacing w:before="0" w:beforeAutospacing="0" w:after="0" w:afterAutospacing="0"/>
        <w:ind w:left="720"/>
        <w:jc w:val="center"/>
        <w:rPr>
          <w:b/>
          <w:color w:val="000000"/>
        </w:rPr>
      </w:pPr>
      <w:r>
        <w:rPr>
          <w:b/>
          <w:color w:val="000000"/>
        </w:rPr>
        <w:t xml:space="preserve">по </w:t>
      </w:r>
      <w:r w:rsidR="00DF675B">
        <w:rPr>
          <w:b/>
        </w:rPr>
        <w:t>финансовой грамотности</w:t>
      </w:r>
      <w:proofErr w:type="gramStart"/>
      <w:r w:rsidR="00DF675B" w:rsidRPr="004512A7">
        <w:rPr>
          <w:b/>
        </w:rPr>
        <w:t xml:space="preserve"> </w:t>
      </w:r>
      <w:r w:rsidR="00134A8B" w:rsidRPr="00745932">
        <w:rPr>
          <w:b/>
          <w:color w:val="000000"/>
        </w:rPr>
        <w:t>.</w:t>
      </w:r>
      <w:proofErr w:type="gramEnd"/>
    </w:p>
    <w:p w:rsidR="0043007E" w:rsidRDefault="0043007E" w:rsidP="00745932">
      <w:pPr>
        <w:pStyle w:val="a6"/>
        <w:spacing w:before="0" w:beforeAutospacing="0" w:after="0" w:afterAutospacing="0"/>
        <w:ind w:left="720"/>
        <w:jc w:val="center"/>
        <w:rPr>
          <w:b/>
          <w:color w:val="000000"/>
        </w:rPr>
      </w:pPr>
    </w:p>
    <w:p w:rsidR="00745932" w:rsidRPr="002D3A58" w:rsidRDefault="00745932" w:rsidP="007459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3A58">
        <w:rPr>
          <w:rFonts w:ascii="Times New Roman" w:hAnsi="Times New Roman" w:cs="Times New Roman"/>
          <w:sz w:val="24"/>
          <w:szCs w:val="24"/>
        </w:rPr>
        <w:t>Целью проведения диагностических работ по функциональной грамотности в 5-9 классах – выявление уровня сформированности функциональной грамотности учащихся в соответствии с «Методологией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обучающихся», утверждённой Приказом Федеральной службы по надзору в сфере образования и науки №590 и Приказом Министерства просвещения Российской Федерации от 06.05.2019.</w:t>
      </w:r>
    </w:p>
    <w:p w:rsidR="00F213BB" w:rsidRDefault="002D3A58" w:rsidP="004300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43007E" w:rsidRPr="004300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провести мониторинг и </w:t>
      </w:r>
      <w:r w:rsidR="0043007E" w:rsidRPr="0043007E">
        <w:rPr>
          <w:rFonts w:ascii="Times New Roman" w:hAnsi="Times New Roman" w:cs="Times New Roman"/>
          <w:sz w:val="24"/>
          <w:szCs w:val="24"/>
        </w:rPr>
        <w:t>получить достоверную информации об уровне</w:t>
      </w:r>
      <w:r w:rsidR="0043007E">
        <w:rPr>
          <w:rFonts w:ascii="Times New Roman" w:hAnsi="Times New Roman" w:cs="Times New Roman"/>
          <w:sz w:val="24"/>
          <w:szCs w:val="24"/>
        </w:rPr>
        <w:t xml:space="preserve"> </w:t>
      </w:r>
      <w:r w:rsidR="0043007E" w:rsidRPr="0043007E">
        <w:rPr>
          <w:rFonts w:ascii="Times New Roman" w:hAnsi="Times New Roman" w:cs="Times New Roman"/>
          <w:sz w:val="24"/>
          <w:szCs w:val="24"/>
        </w:rPr>
        <w:t xml:space="preserve">сформированности функциональной грамотности </w:t>
      </w:r>
      <w:r w:rsidR="0043007E">
        <w:rPr>
          <w:rFonts w:ascii="Times New Roman" w:hAnsi="Times New Roman" w:cs="Times New Roman"/>
          <w:sz w:val="24"/>
          <w:szCs w:val="24"/>
        </w:rPr>
        <w:t xml:space="preserve">обучающихся Республики Башкортостан, </w:t>
      </w:r>
      <w:r w:rsidR="0043007E" w:rsidRPr="0043007E">
        <w:rPr>
          <w:rFonts w:ascii="Times New Roman" w:hAnsi="Times New Roman" w:cs="Times New Roman"/>
          <w:sz w:val="24"/>
          <w:szCs w:val="24"/>
        </w:rPr>
        <w:t>а также познакомить педагогов и учащихся с новым форматом и содержанием заданий.</w:t>
      </w:r>
    </w:p>
    <w:p w:rsidR="002D3A58" w:rsidRPr="002D3A58" w:rsidRDefault="002D3A58" w:rsidP="004300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3A58">
        <w:rPr>
          <w:rFonts w:ascii="Times New Roman" w:hAnsi="Times New Roman" w:cs="Times New Roman"/>
          <w:sz w:val="24"/>
          <w:szCs w:val="24"/>
        </w:rPr>
        <w:t>Разработать методические рекомендации для общеобразовательных организаций и муниципальных методических служб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8EF" w:rsidRDefault="002D3A58" w:rsidP="00505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Выработать управленческие решения.</w:t>
      </w:r>
    </w:p>
    <w:p w:rsidR="0050522F" w:rsidRPr="0050522F" w:rsidRDefault="0050522F" w:rsidP="00505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F320C" w:rsidRDefault="001F320C" w:rsidP="002D3A58">
      <w:pPr>
        <w:pStyle w:val="a6"/>
        <w:spacing w:before="0" w:beforeAutospacing="0" w:after="0" w:afterAutospacing="0"/>
        <w:ind w:left="720"/>
        <w:jc w:val="center"/>
        <w:rPr>
          <w:b/>
          <w:color w:val="000000"/>
        </w:rPr>
      </w:pPr>
      <w:r>
        <w:rPr>
          <w:b/>
          <w:color w:val="000000"/>
        </w:rPr>
        <w:t>Характеристика заданий и с</w:t>
      </w:r>
      <w:r w:rsidR="00AE034D" w:rsidRPr="0023777A">
        <w:rPr>
          <w:b/>
          <w:color w:val="000000"/>
        </w:rPr>
        <w:t>истема оценивания выполнения</w:t>
      </w:r>
    </w:p>
    <w:p w:rsidR="0023777A" w:rsidRPr="006C21DC" w:rsidRDefault="00AE034D" w:rsidP="00AA1F77">
      <w:pPr>
        <w:pStyle w:val="a6"/>
        <w:spacing w:before="0" w:beforeAutospacing="0" w:after="0" w:afterAutospacing="0"/>
        <w:ind w:left="720"/>
        <w:jc w:val="center"/>
        <w:rPr>
          <w:color w:val="000000"/>
        </w:rPr>
      </w:pPr>
      <w:r w:rsidRPr="0023777A">
        <w:rPr>
          <w:b/>
          <w:color w:val="000000"/>
        </w:rPr>
        <w:t xml:space="preserve">отдельных заданий и </w:t>
      </w:r>
      <w:r w:rsidR="005366B9" w:rsidRPr="0023777A">
        <w:rPr>
          <w:b/>
          <w:color w:val="000000"/>
        </w:rPr>
        <w:t xml:space="preserve">диагностической </w:t>
      </w:r>
      <w:r w:rsidRPr="0023777A">
        <w:rPr>
          <w:b/>
          <w:color w:val="000000"/>
        </w:rPr>
        <w:t>работы в целом</w:t>
      </w:r>
    </w:p>
    <w:p w:rsidR="00E91EB1" w:rsidRDefault="001F320C" w:rsidP="001F32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Диагнос</w:t>
      </w:r>
      <w:r w:rsidR="00A118B8">
        <w:rPr>
          <w:rFonts w:ascii="Times New Roman" w:hAnsi="Times New Roman" w:cs="Times New Roman"/>
          <w:sz w:val="24"/>
          <w:szCs w:val="24"/>
        </w:rPr>
        <w:t xml:space="preserve">тические работы были выбраны с </w:t>
      </w:r>
      <w:r w:rsidR="0023777A" w:rsidRPr="001F320C">
        <w:rPr>
          <w:rFonts w:ascii="Times New Roman" w:hAnsi="Times New Roman" w:cs="Times New Roman"/>
          <w:sz w:val="24"/>
          <w:szCs w:val="24"/>
        </w:rPr>
        <w:t xml:space="preserve">сайта </w:t>
      </w:r>
      <w:r w:rsidR="001C77B1" w:rsidRPr="001F320C">
        <w:rPr>
          <w:rFonts w:ascii="Times New Roman" w:hAnsi="Times New Roman" w:cs="Times New Roman"/>
          <w:shd w:val="clear" w:color="auto" w:fill="FFFFFF"/>
        </w:rPr>
        <w:t>ФГБНУ «Институт стратегии развития образования Российской академии образования»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F320C" w:rsidRPr="001F320C" w:rsidRDefault="001F320C" w:rsidP="001F32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77A" w:rsidRPr="001F320C" w:rsidRDefault="00E91EB1" w:rsidP="002377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20C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1C77B1" w:rsidRPr="001F320C">
        <w:rPr>
          <w:rFonts w:ascii="Times New Roman" w:hAnsi="Times New Roman" w:cs="Times New Roman"/>
          <w:sz w:val="24"/>
          <w:szCs w:val="24"/>
        </w:rPr>
        <w:t xml:space="preserve">анк заданий </w:t>
      </w:r>
      <w:r w:rsidRPr="001F320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23777A" w:rsidRPr="001F320C">
          <w:rPr>
            <w:rStyle w:val="a9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http://skiv.instrao.ru/bank-zadaniy/chitatelskaya-gramotnost/index.php</w:t>
        </w:r>
      </w:hyperlink>
    </w:p>
    <w:p w:rsidR="00E91EB1" w:rsidRPr="00AA1F77" w:rsidRDefault="00E91EB1" w:rsidP="001C77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3777A" w:rsidRPr="00AA1F77" w:rsidRDefault="0023777A" w:rsidP="001C7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1F77">
        <w:rPr>
          <w:rFonts w:ascii="Times New Roman" w:hAnsi="Times New Roman" w:cs="Times New Roman"/>
          <w:sz w:val="24"/>
          <w:szCs w:val="24"/>
        </w:rPr>
        <w:t>Демонстрационные версии</w:t>
      </w:r>
      <w:r w:rsidR="001F320C" w:rsidRPr="00AA1F77">
        <w:rPr>
          <w:rFonts w:ascii="Times New Roman" w:hAnsi="Times New Roman" w:cs="Times New Roman"/>
          <w:sz w:val="24"/>
          <w:szCs w:val="24"/>
        </w:rPr>
        <w:t xml:space="preserve"> </w:t>
      </w:r>
      <w:r w:rsidRPr="00AA1F7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="001F320C" w:rsidRPr="00AA1F77">
          <w:rPr>
            <w:rStyle w:val="a9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http://skiv.instrao.ru/bank-zadaniy/chitatelskaya-gramotnost/index.php</w:t>
        </w:r>
      </w:hyperlink>
    </w:p>
    <w:p w:rsidR="00D54651" w:rsidRDefault="00D54651" w:rsidP="00134A8B">
      <w:pPr>
        <w:pStyle w:val="a6"/>
        <w:spacing w:before="0" w:beforeAutospacing="0" w:after="0" w:afterAutospacing="0"/>
        <w:ind w:left="720"/>
        <w:rPr>
          <w:b/>
          <w:color w:val="000000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850"/>
        <w:gridCol w:w="3295"/>
        <w:gridCol w:w="3121"/>
      </w:tblGrid>
      <w:tr w:rsidR="005644EA" w:rsidTr="005644EA">
        <w:trPr>
          <w:trHeight w:val="1007"/>
        </w:trPr>
        <w:tc>
          <w:tcPr>
            <w:tcW w:w="2850" w:type="dxa"/>
          </w:tcPr>
          <w:p w:rsidR="005644EA" w:rsidRDefault="005644EA" w:rsidP="005644EA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295" w:type="dxa"/>
          </w:tcPr>
          <w:p w:rsidR="005644EA" w:rsidRDefault="005644EA" w:rsidP="00134A8B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AA1F77">
              <w:t xml:space="preserve">Демонстрационные версии  </w:t>
            </w:r>
            <w:hyperlink r:id="rId10" w:tgtFrame="_blank" w:history="1">
              <w:r w:rsidRPr="00AA1F77">
                <w:rPr>
                  <w:rStyle w:val="a9"/>
                  <w:color w:val="auto"/>
                  <w:sz w:val="20"/>
                  <w:szCs w:val="20"/>
                  <w:shd w:val="clear" w:color="auto" w:fill="FFFFFF"/>
                </w:rPr>
                <w:t>http://skiv.instrao.ru/bank-zadaniy/chitatelskaya-gramotnost/index.php</w:t>
              </w:r>
            </w:hyperlink>
          </w:p>
        </w:tc>
        <w:tc>
          <w:tcPr>
            <w:tcW w:w="3121" w:type="dxa"/>
          </w:tcPr>
          <w:p w:rsidR="005644EA" w:rsidRDefault="005644EA" w:rsidP="00134A8B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AA1F77">
              <w:t xml:space="preserve">Демонстрационные версии  </w:t>
            </w:r>
            <w:r>
              <w:t>с РЭШ</w:t>
            </w:r>
          </w:p>
        </w:tc>
      </w:tr>
      <w:tr w:rsidR="005644EA" w:rsidTr="005644EA">
        <w:trPr>
          <w:trHeight w:val="815"/>
        </w:trPr>
        <w:tc>
          <w:tcPr>
            <w:tcW w:w="2850" w:type="dxa"/>
          </w:tcPr>
          <w:p w:rsidR="005644EA" w:rsidRPr="005A250C" w:rsidRDefault="005644EA" w:rsidP="000D04E6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A250C">
              <w:rPr>
                <w:sz w:val="22"/>
                <w:szCs w:val="22"/>
              </w:rPr>
              <w:t>Укажите</w:t>
            </w:r>
            <w:r w:rsidR="000D04E6" w:rsidRPr="005A250C">
              <w:rPr>
                <w:sz w:val="22"/>
                <w:szCs w:val="22"/>
              </w:rPr>
              <w:t>,</w:t>
            </w:r>
            <w:r w:rsidRPr="005A250C">
              <w:rPr>
                <w:sz w:val="22"/>
                <w:szCs w:val="22"/>
              </w:rPr>
              <w:t xml:space="preserve"> </w:t>
            </w:r>
            <w:r w:rsidR="000D04E6" w:rsidRPr="005A250C">
              <w:rPr>
                <w:sz w:val="22"/>
                <w:szCs w:val="22"/>
              </w:rPr>
              <w:t xml:space="preserve">если </w:t>
            </w:r>
            <w:r w:rsidRPr="005A250C">
              <w:rPr>
                <w:sz w:val="22"/>
                <w:szCs w:val="22"/>
              </w:rPr>
              <w:t>данны</w:t>
            </w:r>
            <w:r w:rsidR="000D04E6" w:rsidRPr="005A250C">
              <w:rPr>
                <w:sz w:val="22"/>
                <w:szCs w:val="22"/>
              </w:rPr>
              <w:t>е</w:t>
            </w:r>
            <w:r w:rsidRPr="005A250C">
              <w:rPr>
                <w:sz w:val="22"/>
                <w:szCs w:val="22"/>
              </w:rPr>
              <w:t xml:space="preserve"> диагностически</w:t>
            </w:r>
            <w:r w:rsidR="000D04E6" w:rsidRPr="005A250C">
              <w:rPr>
                <w:sz w:val="22"/>
                <w:szCs w:val="22"/>
              </w:rPr>
              <w:t>е</w:t>
            </w:r>
            <w:r w:rsidRPr="005A250C">
              <w:rPr>
                <w:sz w:val="22"/>
                <w:szCs w:val="22"/>
              </w:rPr>
              <w:t xml:space="preserve"> работ</w:t>
            </w:r>
            <w:r w:rsidR="000D04E6" w:rsidRPr="005A250C">
              <w:rPr>
                <w:sz w:val="22"/>
                <w:szCs w:val="22"/>
              </w:rPr>
              <w:t>ы</w:t>
            </w:r>
            <w:r w:rsidRPr="005A250C">
              <w:rPr>
                <w:sz w:val="22"/>
                <w:szCs w:val="22"/>
              </w:rPr>
              <w:t xml:space="preserve"> </w:t>
            </w:r>
            <w:r w:rsidR="000D04E6" w:rsidRPr="005A250C">
              <w:rPr>
                <w:sz w:val="22"/>
                <w:szCs w:val="22"/>
              </w:rPr>
              <w:t xml:space="preserve">выполнялись учащимися ранее (были им знакомы) </w:t>
            </w:r>
          </w:p>
        </w:tc>
        <w:tc>
          <w:tcPr>
            <w:tcW w:w="3295" w:type="dxa"/>
          </w:tcPr>
          <w:p w:rsidR="000D04E6" w:rsidRDefault="000D04E6" w:rsidP="000D04E6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</w:p>
          <w:p w:rsidR="005644EA" w:rsidRPr="000D04E6" w:rsidRDefault="00EE3792" w:rsidP="000D04E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3121" w:type="dxa"/>
          </w:tcPr>
          <w:p w:rsidR="000D04E6" w:rsidRDefault="000D04E6" w:rsidP="00134A8B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5644EA" w:rsidRDefault="000D04E6" w:rsidP="000D04E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EE4623" w:rsidRDefault="00EE4623" w:rsidP="00134A8B">
      <w:pPr>
        <w:pStyle w:val="a6"/>
        <w:spacing w:before="0" w:beforeAutospacing="0" w:after="0" w:afterAutospacing="0"/>
        <w:ind w:left="720"/>
        <w:rPr>
          <w:b/>
          <w:color w:val="000000"/>
        </w:rPr>
      </w:pPr>
    </w:p>
    <w:p w:rsidR="00EE4623" w:rsidRPr="00AA1F77" w:rsidRDefault="00EE4623" w:rsidP="00134A8B">
      <w:pPr>
        <w:pStyle w:val="a6"/>
        <w:spacing w:before="0" w:beforeAutospacing="0" w:after="0" w:afterAutospacing="0"/>
        <w:ind w:left="720"/>
        <w:rPr>
          <w:b/>
          <w:color w:val="000000"/>
        </w:rPr>
      </w:pPr>
    </w:p>
    <w:p w:rsidR="0050522F" w:rsidRPr="0023777A" w:rsidRDefault="0050522F" w:rsidP="00134A8B">
      <w:pPr>
        <w:pStyle w:val="a6"/>
        <w:spacing w:before="0" w:beforeAutospacing="0" w:after="0" w:afterAutospacing="0"/>
        <w:ind w:left="720"/>
        <w:rPr>
          <w:b/>
          <w:color w:val="000000"/>
        </w:rPr>
      </w:pPr>
    </w:p>
    <w:p w:rsidR="00D136EB" w:rsidRPr="004512A7" w:rsidRDefault="00D136EB" w:rsidP="00E92445">
      <w:pPr>
        <w:pStyle w:val="a5"/>
        <w:numPr>
          <w:ilvl w:val="0"/>
          <w:numId w:val="4"/>
        </w:numPr>
        <w:tabs>
          <w:tab w:val="left" w:pos="1486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A7">
        <w:rPr>
          <w:rFonts w:ascii="Times New Roman" w:hAnsi="Times New Roman" w:cs="Times New Roman"/>
          <w:b/>
          <w:sz w:val="24"/>
          <w:szCs w:val="24"/>
        </w:rPr>
        <w:t>Количество образовательных организаций и обучающихся, участников</w:t>
      </w:r>
    </w:p>
    <w:p w:rsidR="00D136EB" w:rsidRDefault="00D136EB" w:rsidP="00D136EB">
      <w:pPr>
        <w:pStyle w:val="a5"/>
        <w:tabs>
          <w:tab w:val="left" w:pos="1486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A7">
        <w:rPr>
          <w:rFonts w:ascii="Times New Roman" w:hAnsi="Times New Roman" w:cs="Times New Roman"/>
          <w:b/>
          <w:sz w:val="24"/>
          <w:szCs w:val="24"/>
        </w:rPr>
        <w:t xml:space="preserve"> мониторинга с учетом кластеризации ОО.</w:t>
      </w:r>
    </w:p>
    <w:p w:rsidR="007D2575" w:rsidRDefault="007D2575" w:rsidP="007D2575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575" w:rsidRPr="002D3A58" w:rsidRDefault="007D2575" w:rsidP="007D2575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A58">
        <w:rPr>
          <w:rFonts w:ascii="Times New Roman" w:hAnsi="Times New Roman" w:cs="Times New Roman"/>
          <w:sz w:val="24"/>
          <w:szCs w:val="24"/>
        </w:rPr>
        <w:t xml:space="preserve">В диагностической работе по функциональной грамотности по направлению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F675B">
        <w:rPr>
          <w:rFonts w:ascii="Times New Roman" w:hAnsi="Times New Roman" w:cs="Times New Roman"/>
          <w:sz w:val="24"/>
          <w:szCs w:val="24"/>
        </w:rPr>
        <w:t xml:space="preserve">финансовая </w:t>
      </w:r>
      <w:r w:rsidRPr="002D3A58">
        <w:rPr>
          <w:rFonts w:ascii="Times New Roman" w:hAnsi="Times New Roman" w:cs="Times New Roman"/>
          <w:sz w:val="24"/>
          <w:szCs w:val="24"/>
        </w:rPr>
        <w:t>грамотность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3A58">
        <w:rPr>
          <w:rFonts w:ascii="Times New Roman" w:hAnsi="Times New Roman" w:cs="Times New Roman"/>
          <w:sz w:val="24"/>
          <w:szCs w:val="24"/>
        </w:rPr>
        <w:t xml:space="preserve"> приняли участие  </w:t>
      </w:r>
      <w:r w:rsidR="00460663">
        <w:rPr>
          <w:rFonts w:ascii="Times New Roman" w:hAnsi="Times New Roman" w:cs="Times New Roman"/>
          <w:sz w:val="24"/>
          <w:szCs w:val="24"/>
        </w:rPr>
        <w:t>9</w:t>
      </w:r>
      <w:r w:rsidR="003F62C9">
        <w:rPr>
          <w:rFonts w:ascii="Times New Roman" w:hAnsi="Times New Roman" w:cs="Times New Roman"/>
          <w:sz w:val="24"/>
          <w:szCs w:val="24"/>
        </w:rPr>
        <w:t xml:space="preserve"> </w:t>
      </w:r>
      <w:r w:rsidRPr="005C43A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9B2DE5" w:rsidRPr="005C43A5">
        <w:rPr>
          <w:rFonts w:ascii="Times New Roman" w:hAnsi="Times New Roman" w:cs="Times New Roman"/>
          <w:sz w:val="24"/>
          <w:szCs w:val="24"/>
        </w:rPr>
        <w:t xml:space="preserve"> </w:t>
      </w:r>
      <w:r w:rsidR="00460663">
        <w:rPr>
          <w:rFonts w:ascii="Times New Roman" w:hAnsi="Times New Roman" w:cs="Times New Roman"/>
          <w:sz w:val="24"/>
          <w:szCs w:val="24"/>
        </w:rPr>
        <w:t xml:space="preserve">8 </w:t>
      </w:r>
      <w:r w:rsidR="009B2DE5" w:rsidRPr="005C43A5">
        <w:rPr>
          <w:rFonts w:ascii="Times New Roman" w:hAnsi="Times New Roman" w:cs="Times New Roman"/>
          <w:sz w:val="24"/>
          <w:szCs w:val="24"/>
        </w:rPr>
        <w:t>класса</w:t>
      </w:r>
      <w:r w:rsidRPr="005C43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составило</w:t>
      </w:r>
      <w:r w:rsidR="00EE3792">
        <w:rPr>
          <w:rFonts w:ascii="Times New Roman" w:hAnsi="Times New Roman" w:cs="Times New Roman"/>
          <w:sz w:val="24"/>
          <w:szCs w:val="24"/>
        </w:rPr>
        <w:t xml:space="preserve"> </w:t>
      </w:r>
      <w:r w:rsidR="007A35C5">
        <w:rPr>
          <w:rFonts w:ascii="Times New Roman" w:hAnsi="Times New Roman" w:cs="Times New Roman"/>
          <w:sz w:val="24"/>
          <w:szCs w:val="24"/>
        </w:rPr>
        <w:t>75</w:t>
      </w:r>
      <w:r w:rsidR="009B2DE5">
        <w:rPr>
          <w:rFonts w:ascii="Times New Roman" w:hAnsi="Times New Roman" w:cs="Times New Roman"/>
          <w:sz w:val="24"/>
          <w:szCs w:val="24"/>
        </w:rPr>
        <w:t xml:space="preserve"> % </w:t>
      </w:r>
      <w:r w:rsidRPr="002D3A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D3A58">
        <w:rPr>
          <w:rFonts w:ascii="Times New Roman" w:hAnsi="Times New Roman" w:cs="Times New Roman"/>
          <w:sz w:val="24"/>
          <w:szCs w:val="24"/>
        </w:rPr>
        <w:t xml:space="preserve"> </w:t>
      </w:r>
      <w:r w:rsidRPr="002D3A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3792" w:rsidRPr="009B2DE5">
        <w:rPr>
          <w:rFonts w:ascii="Times New Roman" w:hAnsi="Times New Roman" w:cs="Times New Roman"/>
          <w:sz w:val="24"/>
          <w:szCs w:val="24"/>
        </w:rPr>
        <w:t xml:space="preserve"> 1</w:t>
      </w:r>
      <w:r w:rsidR="00EE37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379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2D3A58">
        <w:rPr>
          <w:rFonts w:ascii="Times New Roman" w:hAnsi="Times New Roman" w:cs="Times New Roman"/>
          <w:sz w:val="24"/>
          <w:szCs w:val="24"/>
        </w:rPr>
        <w:t xml:space="preserve"> </w:t>
      </w:r>
      <w:r w:rsidR="00EE3792">
        <w:rPr>
          <w:rFonts w:ascii="Times New Roman" w:hAnsi="Times New Roman" w:cs="Times New Roman"/>
          <w:sz w:val="24"/>
          <w:szCs w:val="24"/>
        </w:rPr>
        <w:t>организаций.</w:t>
      </w:r>
      <w:r w:rsidRPr="007D25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3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tbl>
      <w:tblPr>
        <w:tblStyle w:val="a7"/>
        <w:tblW w:w="103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2255"/>
        <w:gridCol w:w="1449"/>
        <w:gridCol w:w="1593"/>
        <w:gridCol w:w="1413"/>
      </w:tblGrid>
      <w:tr w:rsidR="007D2575" w:rsidTr="0019216C">
        <w:trPr>
          <w:trHeight w:val="1032"/>
        </w:trPr>
        <w:tc>
          <w:tcPr>
            <w:tcW w:w="3686" w:type="dxa"/>
            <w:vAlign w:val="center"/>
          </w:tcPr>
          <w:p w:rsidR="007D2575" w:rsidRPr="00EE3792" w:rsidRDefault="007D2575" w:rsidP="00EE37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b/>
                <w:sz w:val="23"/>
                <w:szCs w:val="23"/>
              </w:rPr>
              <w:t>Кластеры</w:t>
            </w:r>
          </w:p>
        </w:tc>
        <w:tc>
          <w:tcPr>
            <w:tcW w:w="2255" w:type="dxa"/>
            <w:vAlign w:val="center"/>
          </w:tcPr>
          <w:p w:rsidR="007D2575" w:rsidRPr="00EE3792" w:rsidRDefault="007D2575" w:rsidP="00EE37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образовательных организаций участников мониторинга</w:t>
            </w:r>
          </w:p>
        </w:tc>
        <w:tc>
          <w:tcPr>
            <w:tcW w:w="1449" w:type="dxa"/>
            <w:vAlign w:val="center"/>
          </w:tcPr>
          <w:p w:rsidR="007D2575" w:rsidRPr="00EE3792" w:rsidRDefault="007D2575" w:rsidP="00EE37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  <w:tc>
          <w:tcPr>
            <w:tcW w:w="1593" w:type="dxa"/>
            <w:vAlign w:val="center"/>
          </w:tcPr>
          <w:p w:rsidR="007D2575" w:rsidRPr="00EE3792" w:rsidRDefault="007D2575" w:rsidP="00EE37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обучающихся участников мониторинга</w:t>
            </w:r>
          </w:p>
        </w:tc>
        <w:tc>
          <w:tcPr>
            <w:tcW w:w="1413" w:type="dxa"/>
            <w:vAlign w:val="center"/>
          </w:tcPr>
          <w:p w:rsidR="007D2575" w:rsidRPr="00EE3792" w:rsidRDefault="007D2575" w:rsidP="00EE37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7D2575" w:rsidTr="0019216C">
        <w:trPr>
          <w:trHeight w:val="474"/>
        </w:trPr>
        <w:tc>
          <w:tcPr>
            <w:tcW w:w="3686" w:type="dxa"/>
          </w:tcPr>
          <w:p w:rsidR="007D2575" w:rsidRPr="00EE3792" w:rsidRDefault="007D2575" w:rsidP="00EE37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sz w:val="23"/>
                <w:szCs w:val="23"/>
              </w:rPr>
              <w:t xml:space="preserve">Кластер </w:t>
            </w:r>
            <w:r w:rsidRPr="00EE379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Pr="00EE3792">
              <w:rPr>
                <w:rFonts w:ascii="Times New Roman" w:hAnsi="Times New Roman" w:cs="Times New Roman"/>
                <w:sz w:val="23"/>
                <w:szCs w:val="23"/>
              </w:rPr>
              <w:t>- сельские школы</w:t>
            </w:r>
          </w:p>
        </w:tc>
        <w:tc>
          <w:tcPr>
            <w:tcW w:w="2255" w:type="dxa"/>
          </w:tcPr>
          <w:p w:rsidR="007D2575" w:rsidRPr="00EE3792" w:rsidRDefault="003F62C9" w:rsidP="00EE37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49" w:type="dxa"/>
          </w:tcPr>
          <w:p w:rsidR="007D2575" w:rsidRPr="00EE3792" w:rsidRDefault="00651A08" w:rsidP="00EE37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4,3</w:t>
            </w:r>
          </w:p>
        </w:tc>
        <w:tc>
          <w:tcPr>
            <w:tcW w:w="1593" w:type="dxa"/>
          </w:tcPr>
          <w:p w:rsidR="007D2575" w:rsidRPr="00EE3792" w:rsidRDefault="007A35C5" w:rsidP="00EE37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413" w:type="dxa"/>
          </w:tcPr>
          <w:p w:rsidR="007D2575" w:rsidRPr="00EE3792" w:rsidRDefault="00EE3792" w:rsidP="00EE37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sz w:val="23"/>
                <w:szCs w:val="23"/>
              </w:rPr>
              <w:t>2,3</w:t>
            </w:r>
          </w:p>
        </w:tc>
      </w:tr>
    </w:tbl>
    <w:p w:rsidR="00E92445" w:rsidRDefault="00E92445" w:rsidP="00F821EF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0508" w:rsidRPr="002D3A58" w:rsidRDefault="00AF0508" w:rsidP="00AF0508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A58">
        <w:rPr>
          <w:rFonts w:ascii="Times New Roman" w:hAnsi="Times New Roman" w:cs="Times New Roman"/>
          <w:sz w:val="24"/>
          <w:szCs w:val="24"/>
        </w:rPr>
        <w:t xml:space="preserve">В диагностической работе по функциональной грамотности по направлению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A35C5">
        <w:rPr>
          <w:rFonts w:ascii="Times New Roman" w:hAnsi="Times New Roman" w:cs="Times New Roman"/>
          <w:sz w:val="24"/>
          <w:szCs w:val="24"/>
        </w:rPr>
        <w:t xml:space="preserve">финансовая </w:t>
      </w:r>
      <w:r w:rsidRPr="002D3A58">
        <w:rPr>
          <w:rFonts w:ascii="Times New Roman" w:hAnsi="Times New Roman" w:cs="Times New Roman"/>
          <w:sz w:val="24"/>
          <w:szCs w:val="24"/>
        </w:rPr>
        <w:t>грамотность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3A58">
        <w:rPr>
          <w:rFonts w:ascii="Times New Roman" w:hAnsi="Times New Roman" w:cs="Times New Roman"/>
          <w:sz w:val="24"/>
          <w:szCs w:val="24"/>
        </w:rPr>
        <w:t xml:space="preserve"> приняли участие  </w:t>
      </w:r>
      <w:r w:rsidR="005A250C">
        <w:rPr>
          <w:rFonts w:ascii="Times New Roman" w:hAnsi="Times New Roman" w:cs="Times New Roman"/>
          <w:sz w:val="24"/>
          <w:szCs w:val="24"/>
        </w:rPr>
        <w:t>7</w:t>
      </w:r>
      <w:r w:rsidR="005C43A5">
        <w:rPr>
          <w:rFonts w:ascii="Times New Roman" w:hAnsi="Times New Roman" w:cs="Times New Roman"/>
          <w:sz w:val="24"/>
          <w:szCs w:val="24"/>
        </w:rPr>
        <w:t xml:space="preserve"> </w:t>
      </w:r>
      <w:r w:rsidRPr="002D3A5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7A35C5">
        <w:rPr>
          <w:rFonts w:ascii="Times New Roman" w:hAnsi="Times New Roman" w:cs="Times New Roman"/>
          <w:sz w:val="24"/>
          <w:szCs w:val="24"/>
        </w:rPr>
        <w:t>7</w:t>
      </w:r>
      <w:r w:rsidR="00045D59" w:rsidRPr="00045D59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045D59">
        <w:rPr>
          <w:rFonts w:ascii="Times New Roman" w:hAnsi="Times New Roman" w:cs="Times New Roman"/>
          <w:sz w:val="24"/>
          <w:szCs w:val="24"/>
        </w:rPr>
        <w:t>,</w:t>
      </w:r>
      <w:r w:rsidR="005C43A5">
        <w:rPr>
          <w:rFonts w:ascii="Times New Roman" w:hAnsi="Times New Roman" w:cs="Times New Roman"/>
          <w:sz w:val="24"/>
          <w:szCs w:val="24"/>
        </w:rPr>
        <w:t xml:space="preserve"> что составило </w:t>
      </w:r>
      <w:r w:rsidR="005A250C">
        <w:rPr>
          <w:rFonts w:ascii="Times New Roman" w:hAnsi="Times New Roman" w:cs="Times New Roman"/>
          <w:sz w:val="24"/>
          <w:szCs w:val="24"/>
        </w:rPr>
        <w:t>7</w:t>
      </w:r>
      <w:r w:rsidR="005C43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Pr="002D3A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D3A58">
        <w:rPr>
          <w:rFonts w:ascii="Times New Roman" w:hAnsi="Times New Roman" w:cs="Times New Roman"/>
          <w:sz w:val="24"/>
          <w:szCs w:val="24"/>
        </w:rPr>
        <w:t xml:space="preserve"> </w:t>
      </w:r>
      <w:r w:rsidRPr="002D3A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43A5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2D3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организаций.</w:t>
      </w:r>
      <w:r w:rsidRPr="007D25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3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tbl>
      <w:tblPr>
        <w:tblStyle w:val="a7"/>
        <w:tblW w:w="103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2255"/>
        <w:gridCol w:w="1449"/>
        <w:gridCol w:w="1593"/>
        <w:gridCol w:w="1413"/>
      </w:tblGrid>
      <w:tr w:rsidR="00AF0508" w:rsidTr="0019216C">
        <w:trPr>
          <w:trHeight w:val="1032"/>
        </w:trPr>
        <w:tc>
          <w:tcPr>
            <w:tcW w:w="3686" w:type="dxa"/>
            <w:vAlign w:val="center"/>
          </w:tcPr>
          <w:p w:rsidR="00AF0508" w:rsidRPr="00EE3792" w:rsidRDefault="00AF0508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b/>
                <w:sz w:val="23"/>
                <w:szCs w:val="23"/>
              </w:rPr>
              <w:t>Кластеры</w:t>
            </w:r>
          </w:p>
        </w:tc>
        <w:tc>
          <w:tcPr>
            <w:tcW w:w="2255" w:type="dxa"/>
            <w:vAlign w:val="center"/>
          </w:tcPr>
          <w:p w:rsidR="00AF0508" w:rsidRPr="00EE3792" w:rsidRDefault="00AF0508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образовательных организаций участников мониторинга</w:t>
            </w:r>
          </w:p>
        </w:tc>
        <w:tc>
          <w:tcPr>
            <w:tcW w:w="1449" w:type="dxa"/>
            <w:vAlign w:val="center"/>
          </w:tcPr>
          <w:p w:rsidR="00AF0508" w:rsidRPr="00EE3792" w:rsidRDefault="00AF0508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  <w:tc>
          <w:tcPr>
            <w:tcW w:w="1593" w:type="dxa"/>
            <w:vAlign w:val="center"/>
          </w:tcPr>
          <w:p w:rsidR="00AF0508" w:rsidRPr="00EE3792" w:rsidRDefault="00AF0508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обучающихся участников мониторинга</w:t>
            </w:r>
          </w:p>
        </w:tc>
        <w:tc>
          <w:tcPr>
            <w:tcW w:w="1413" w:type="dxa"/>
            <w:vAlign w:val="center"/>
          </w:tcPr>
          <w:p w:rsidR="00AF0508" w:rsidRPr="00EE3792" w:rsidRDefault="00AF0508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AF0508" w:rsidTr="0019216C">
        <w:trPr>
          <w:trHeight w:val="474"/>
        </w:trPr>
        <w:tc>
          <w:tcPr>
            <w:tcW w:w="3686" w:type="dxa"/>
          </w:tcPr>
          <w:p w:rsidR="00AF0508" w:rsidRPr="00EE3792" w:rsidRDefault="00AF0508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sz w:val="23"/>
                <w:szCs w:val="23"/>
              </w:rPr>
              <w:t xml:space="preserve">Кластер </w:t>
            </w:r>
            <w:r w:rsidRPr="00EE379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Pr="00EE3792">
              <w:rPr>
                <w:rFonts w:ascii="Times New Roman" w:hAnsi="Times New Roman" w:cs="Times New Roman"/>
                <w:sz w:val="23"/>
                <w:szCs w:val="23"/>
              </w:rPr>
              <w:t>- сельские школы</w:t>
            </w:r>
          </w:p>
        </w:tc>
        <w:tc>
          <w:tcPr>
            <w:tcW w:w="2255" w:type="dxa"/>
          </w:tcPr>
          <w:p w:rsidR="00AF0508" w:rsidRPr="00EE3792" w:rsidRDefault="00AF0508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49" w:type="dxa"/>
          </w:tcPr>
          <w:p w:rsidR="00AF0508" w:rsidRPr="00EE3792" w:rsidRDefault="00AF0508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4,3</w:t>
            </w:r>
          </w:p>
        </w:tc>
        <w:tc>
          <w:tcPr>
            <w:tcW w:w="1593" w:type="dxa"/>
          </w:tcPr>
          <w:p w:rsidR="00AF0508" w:rsidRPr="00EE3792" w:rsidRDefault="005A250C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3" w:type="dxa"/>
          </w:tcPr>
          <w:p w:rsidR="00AF0508" w:rsidRPr="00EE3792" w:rsidRDefault="005A250C" w:rsidP="005A250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1,7</w:t>
            </w:r>
          </w:p>
        </w:tc>
      </w:tr>
    </w:tbl>
    <w:p w:rsidR="00AF0508" w:rsidRDefault="00AF0508" w:rsidP="009B2DE5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2DE5" w:rsidRDefault="009B2DE5" w:rsidP="00F821EF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3981" w:rsidRDefault="00585BFC" w:rsidP="00F821EF">
      <w:pPr>
        <w:pStyle w:val="a5"/>
        <w:numPr>
          <w:ilvl w:val="0"/>
          <w:numId w:val="4"/>
        </w:numPr>
        <w:spacing w:after="0" w:line="240" w:lineRule="auto"/>
        <w:ind w:left="142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Анализ трудных заданий (не справились </w:t>
      </w:r>
      <w:r w:rsidR="00F821EF" w:rsidRPr="00585BFC">
        <w:rPr>
          <w:rFonts w:ascii="Times New Roman" w:hAnsi="Times New Roman" w:cs="Times New Roman"/>
          <w:b/>
          <w:color w:val="000000"/>
          <w:sz w:val="24"/>
          <w:szCs w:val="24"/>
        </w:rPr>
        <w:t>≥</w:t>
      </w:r>
      <w:r w:rsidR="00F821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50% обучающихся),</w:t>
      </w:r>
    </w:p>
    <w:p w:rsidR="00125788" w:rsidRDefault="00585BFC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заданий</w:t>
      </w:r>
      <w:r w:rsidR="008839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83981" w:rsidRPr="00F821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(контекст, </w:t>
      </w:r>
      <w:r w:rsidR="00883981" w:rsidRPr="00F821EF">
        <w:rPr>
          <w:rFonts w:ascii="Times New Roman" w:hAnsi="Times New Roman" w:cs="Times New Roman"/>
          <w:i/>
          <w:sz w:val="24"/>
          <w:szCs w:val="24"/>
        </w:rPr>
        <w:t xml:space="preserve">уровень сложности задания, тип задания по форме ответов, содержательная область оценки, компетентностная область оценки), указать процент детей, выполнивших задание, </w:t>
      </w:r>
      <w:r w:rsidR="00883981" w:rsidRPr="00F821EF">
        <w:rPr>
          <w:rFonts w:ascii="Times New Roman" w:hAnsi="Times New Roman" w:cs="Times New Roman"/>
          <w:b/>
          <w:i/>
          <w:sz w:val="24"/>
          <w:szCs w:val="24"/>
        </w:rPr>
        <w:t>с учетом кластеризации для общеобразовательных организаций</w:t>
      </w:r>
      <w:r w:rsidR="00883981" w:rsidRPr="00F821EF">
        <w:rPr>
          <w:rFonts w:ascii="Times New Roman" w:hAnsi="Times New Roman" w:cs="Times New Roman"/>
          <w:i/>
          <w:sz w:val="24"/>
          <w:szCs w:val="24"/>
        </w:rPr>
        <w:t>.</w:t>
      </w:r>
    </w:p>
    <w:p w:rsidR="00EA167B" w:rsidRDefault="00EA167B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A167B" w:rsidRPr="001F7556" w:rsidRDefault="00EA167B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556">
        <w:rPr>
          <w:rFonts w:ascii="Times New Roman" w:hAnsi="Times New Roman" w:cs="Times New Roman"/>
          <w:b/>
          <w:sz w:val="24"/>
          <w:szCs w:val="24"/>
        </w:rPr>
        <w:t>7 класс</w:t>
      </w:r>
      <w:r w:rsidR="001F755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F7556" w:rsidRPr="00EE3792">
        <w:rPr>
          <w:rFonts w:ascii="Times New Roman" w:hAnsi="Times New Roman" w:cs="Times New Roman"/>
          <w:sz w:val="23"/>
          <w:szCs w:val="23"/>
        </w:rPr>
        <w:t xml:space="preserve">Кластер </w:t>
      </w:r>
      <w:r w:rsidR="001F7556" w:rsidRPr="00EE3792">
        <w:rPr>
          <w:rFonts w:ascii="Times New Roman" w:hAnsi="Times New Roman" w:cs="Times New Roman"/>
          <w:sz w:val="23"/>
          <w:szCs w:val="23"/>
          <w:lang w:val="en-US"/>
        </w:rPr>
        <w:t>III</w:t>
      </w:r>
      <w:r w:rsidR="001F7556" w:rsidRPr="00EE3792">
        <w:rPr>
          <w:rFonts w:ascii="Times New Roman" w:hAnsi="Times New Roman" w:cs="Times New Roman"/>
          <w:sz w:val="23"/>
          <w:szCs w:val="23"/>
        </w:rPr>
        <w:t>- сельские школы</w:t>
      </w:r>
      <w:r w:rsidR="00D10130">
        <w:rPr>
          <w:rFonts w:ascii="Times New Roman" w:hAnsi="Times New Roman" w:cs="Times New Roman"/>
          <w:sz w:val="23"/>
          <w:szCs w:val="23"/>
        </w:rPr>
        <w:t>)</w:t>
      </w:r>
    </w:p>
    <w:p w:rsidR="000B7358" w:rsidRDefault="005A250C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Более 50%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="006A1130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выполнявших  задания по финансовой грамотности справились с предложенными заданиями диагностики.</w:t>
      </w:r>
    </w:p>
    <w:p w:rsidR="00E06435" w:rsidRDefault="00E06435" w:rsidP="00FA51D2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0B7358" w:rsidRDefault="00EA167B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7556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  <w:r w:rsidR="001F7556" w:rsidRPr="001F7556">
        <w:rPr>
          <w:rFonts w:ascii="Times New Roman" w:hAnsi="Times New Roman" w:cs="Times New Roman"/>
          <w:sz w:val="23"/>
          <w:szCs w:val="23"/>
        </w:rPr>
        <w:t xml:space="preserve"> </w:t>
      </w:r>
      <w:r w:rsidR="001F7556">
        <w:rPr>
          <w:rFonts w:ascii="Times New Roman" w:hAnsi="Times New Roman" w:cs="Times New Roman"/>
          <w:sz w:val="23"/>
          <w:szCs w:val="23"/>
        </w:rPr>
        <w:t>(</w:t>
      </w:r>
      <w:r w:rsidR="001F7556" w:rsidRPr="00EE3792">
        <w:rPr>
          <w:rFonts w:ascii="Times New Roman" w:hAnsi="Times New Roman" w:cs="Times New Roman"/>
          <w:sz w:val="23"/>
          <w:szCs w:val="23"/>
        </w:rPr>
        <w:t xml:space="preserve">Кластер </w:t>
      </w:r>
      <w:r w:rsidR="001F7556" w:rsidRPr="00EE3792">
        <w:rPr>
          <w:rFonts w:ascii="Times New Roman" w:hAnsi="Times New Roman" w:cs="Times New Roman"/>
          <w:sz w:val="23"/>
          <w:szCs w:val="23"/>
          <w:lang w:val="en-US"/>
        </w:rPr>
        <w:t>III</w:t>
      </w:r>
      <w:r w:rsidR="001F7556" w:rsidRPr="00EE3792">
        <w:rPr>
          <w:rFonts w:ascii="Times New Roman" w:hAnsi="Times New Roman" w:cs="Times New Roman"/>
          <w:sz w:val="23"/>
          <w:szCs w:val="23"/>
        </w:rPr>
        <w:t>- сельские школы</w:t>
      </w:r>
      <w:r w:rsidR="00D10130">
        <w:rPr>
          <w:rFonts w:ascii="Times New Roman" w:hAnsi="Times New Roman" w:cs="Times New Roman"/>
          <w:sz w:val="23"/>
          <w:szCs w:val="23"/>
        </w:rPr>
        <w:t>)</w:t>
      </w:r>
    </w:p>
    <w:tbl>
      <w:tblPr>
        <w:tblStyle w:val="a7"/>
        <w:tblpPr w:leftFromText="180" w:rightFromText="180" w:vertAnchor="text" w:tblpY="1"/>
        <w:tblOverlap w:val="never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242"/>
        <w:gridCol w:w="2126"/>
        <w:gridCol w:w="2127"/>
        <w:gridCol w:w="3969"/>
      </w:tblGrid>
      <w:tr w:rsidR="000B7358" w:rsidTr="001F7556">
        <w:tc>
          <w:tcPr>
            <w:tcW w:w="1242" w:type="dxa"/>
          </w:tcPr>
          <w:p w:rsidR="000B7358" w:rsidRPr="001F7556" w:rsidRDefault="000B7358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B7358" w:rsidRPr="001F7556" w:rsidRDefault="000B7358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2126" w:type="dxa"/>
          </w:tcPr>
          <w:p w:rsidR="000B7358" w:rsidRPr="001F7556" w:rsidRDefault="000B7358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</w:t>
            </w:r>
          </w:p>
        </w:tc>
        <w:tc>
          <w:tcPr>
            <w:tcW w:w="2127" w:type="dxa"/>
          </w:tcPr>
          <w:p w:rsidR="000B7358" w:rsidRPr="001F7556" w:rsidRDefault="000B7358" w:rsidP="001F7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3969" w:type="dxa"/>
          </w:tcPr>
          <w:p w:rsidR="000B7358" w:rsidRPr="001F7556" w:rsidRDefault="000B7358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детей, выполнивших задание</w:t>
            </w:r>
          </w:p>
        </w:tc>
      </w:tr>
      <w:tr w:rsidR="000B7358" w:rsidTr="001F7556">
        <w:tc>
          <w:tcPr>
            <w:tcW w:w="1242" w:type="dxa"/>
          </w:tcPr>
          <w:p w:rsidR="000B7358" w:rsidRPr="001F7556" w:rsidRDefault="00A164DF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1 зад </w:t>
            </w:r>
            <w:r w:rsidR="000B7358"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B7358" w:rsidRPr="001F7556" w:rsidRDefault="00A164DF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</w:t>
            </w:r>
          </w:p>
        </w:tc>
        <w:tc>
          <w:tcPr>
            <w:tcW w:w="2127" w:type="dxa"/>
          </w:tcPr>
          <w:p w:rsidR="000B7358" w:rsidRPr="001F7556" w:rsidRDefault="00A164DF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0B7358" w:rsidRPr="001F7556" w:rsidRDefault="0019216C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B7358"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B7358" w:rsidTr="001F7556">
        <w:tc>
          <w:tcPr>
            <w:tcW w:w="1242" w:type="dxa"/>
          </w:tcPr>
          <w:p w:rsidR="000B7358" w:rsidRPr="001F7556" w:rsidRDefault="00A164DF" w:rsidP="005B5E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3 зад </w:t>
            </w:r>
            <w:r w:rsidR="005B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7358" w:rsidRPr="001F7556" w:rsidRDefault="001F7556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</w:p>
        </w:tc>
        <w:tc>
          <w:tcPr>
            <w:tcW w:w="2127" w:type="dxa"/>
          </w:tcPr>
          <w:p w:rsidR="000B7358" w:rsidRPr="001F7556" w:rsidRDefault="001F7556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0B7358" w:rsidRPr="001F7556" w:rsidRDefault="0019216C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0B7358"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F71584" w:rsidTr="001F7556">
        <w:tc>
          <w:tcPr>
            <w:tcW w:w="1242" w:type="dxa"/>
          </w:tcPr>
          <w:p w:rsidR="00F71584" w:rsidRPr="001F7556" w:rsidRDefault="00F71584" w:rsidP="00F7158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71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71584" w:rsidRPr="001F7556" w:rsidRDefault="00F71584" w:rsidP="00F7158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</w:t>
            </w:r>
          </w:p>
        </w:tc>
        <w:tc>
          <w:tcPr>
            <w:tcW w:w="2127" w:type="dxa"/>
          </w:tcPr>
          <w:p w:rsidR="00F71584" w:rsidRPr="001F7556" w:rsidRDefault="00F71584" w:rsidP="00F7158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F71584" w:rsidRPr="001F7556" w:rsidRDefault="0019216C" w:rsidP="00F7158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F71584"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F71584" w:rsidTr="001F7556">
        <w:tc>
          <w:tcPr>
            <w:tcW w:w="1242" w:type="dxa"/>
          </w:tcPr>
          <w:p w:rsidR="00F71584" w:rsidRPr="001F7556" w:rsidRDefault="00F71584" w:rsidP="00F7158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4 зад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71584" w:rsidRPr="001F7556" w:rsidRDefault="00F71584" w:rsidP="00F7158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</w:t>
            </w:r>
          </w:p>
        </w:tc>
        <w:tc>
          <w:tcPr>
            <w:tcW w:w="2127" w:type="dxa"/>
          </w:tcPr>
          <w:p w:rsidR="00F71584" w:rsidRPr="001F7556" w:rsidRDefault="00F71584" w:rsidP="00F7158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F71584" w:rsidRPr="001F7556" w:rsidRDefault="0019216C" w:rsidP="00F7158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F71584"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</w:tbl>
    <w:p w:rsidR="006E115D" w:rsidRDefault="006E115D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115D" w:rsidRPr="004512A7" w:rsidRDefault="006E115D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5788" w:rsidRDefault="00134A8B" w:rsidP="00F821EF">
      <w:pPr>
        <w:pStyle w:val="a5"/>
        <w:numPr>
          <w:ilvl w:val="0"/>
          <w:numId w:val="4"/>
        </w:numPr>
        <w:shd w:val="clear" w:color="auto" w:fill="FFFFFF"/>
        <w:ind w:left="142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2445">
        <w:rPr>
          <w:rFonts w:ascii="Times New Roman" w:hAnsi="Times New Roman" w:cs="Times New Roman"/>
          <w:b/>
          <w:sz w:val="24"/>
          <w:szCs w:val="24"/>
        </w:rPr>
        <w:t xml:space="preserve">Статистика по </w:t>
      </w:r>
      <w:r w:rsidR="00125788" w:rsidRPr="00E92445">
        <w:rPr>
          <w:rFonts w:ascii="Times New Roman" w:hAnsi="Times New Roman" w:cs="Times New Roman"/>
          <w:b/>
          <w:sz w:val="24"/>
          <w:szCs w:val="24"/>
        </w:rPr>
        <w:t xml:space="preserve">анализу выполнения </w:t>
      </w:r>
      <w:r w:rsidRPr="00E92445">
        <w:rPr>
          <w:rFonts w:ascii="Times New Roman" w:hAnsi="Times New Roman" w:cs="Times New Roman"/>
          <w:b/>
          <w:sz w:val="24"/>
          <w:szCs w:val="24"/>
        </w:rPr>
        <w:t xml:space="preserve">заданий </w:t>
      </w:r>
      <w:r w:rsidR="00D3120A" w:rsidRPr="00F821EF">
        <w:rPr>
          <w:rFonts w:ascii="Times New Roman" w:hAnsi="Times New Roman" w:cs="Times New Roman"/>
          <w:i/>
          <w:sz w:val="24"/>
          <w:szCs w:val="24"/>
        </w:rPr>
        <w:t>(%</w:t>
      </w:r>
      <w:r w:rsidR="00125788" w:rsidRPr="00F821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20A" w:rsidRPr="00F821EF">
        <w:rPr>
          <w:rFonts w:ascii="Times New Roman" w:hAnsi="Times New Roman" w:cs="Times New Roman"/>
          <w:i/>
          <w:sz w:val="24"/>
          <w:szCs w:val="24"/>
        </w:rPr>
        <w:t>участников,</w:t>
      </w:r>
      <w:r w:rsidR="00125788" w:rsidRPr="00F821EF">
        <w:rPr>
          <w:rFonts w:ascii="Times New Roman" w:hAnsi="Times New Roman" w:cs="Times New Roman"/>
          <w:i/>
          <w:sz w:val="24"/>
          <w:szCs w:val="24"/>
        </w:rPr>
        <w:t xml:space="preserve"> выполнивших работу на определенный уровень ФГ (недостаточный, низкий, средний, повышенный высокий)</w:t>
      </w:r>
      <w:r w:rsidR="00125788" w:rsidRPr="00E924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25788" w:rsidRPr="00F821EF">
        <w:rPr>
          <w:rFonts w:ascii="Times New Roman" w:hAnsi="Times New Roman" w:cs="Times New Roman"/>
          <w:b/>
          <w:i/>
          <w:sz w:val="24"/>
          <w:szCs w:val="24"/>
        </w:rPr>
        <w:t>с учетом кластеризации для общеобразовательных организаций;</w:t>
      </w:r>
    </w:p>
    <w:p w:rsidR="0005417F" w:rsidRDefault="0005417F" w:rsidP="00D10130">
      <w:pPr>
        <w:pStyle w:val="a5"/>
        <w:shd w:val="clear" w:color="auto" w:fill="FFFFFF"/>
        <w:spacing w:before="24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AF0508" w:rsidRDefault="00D10130" w:rsidP="00D10130">
      <w:pPr>
        <w:pStyle w:val="a5"/>
        <w:shd w:val="clear" w:color="auto" w:fill="FFFFFF"/>
        <w:spacing w:before="240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AF0508">
        <w:rPr>
          <w:rFonts w:ascii="Times New Roman" w:hAnsi="Times New Roman" w:cs="Times New Roman"/>
          <w:b/>
          <w:sz w:val="24"/>
          <w:szCs w:val="24"/>
        </w:rPr>
        <w:t>7  класс</w:t>
      </w:r>
      <w:r w:rsidRPr="00D1013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</w:t>
      </w:r>
      <w:r w:rsidRPr="00EE3792">
        <w:rPr>
          <w:rFonts w:ascii="Times New Roman" w:hAnsi="Times New Roman" w:cs="Times New Roman"/>
          <w:sz w:val="23"/>
          <w:szCs w:val="23"/>
        </w:rPr>
        <w:t xml:space="preserve">Кластер </w:t>
      </w:r>
      <w:r w:rsidRPr="00EE3792">
        <w:rPr>
          <w:rFonts w:ascii="Times New Roman" w:hAnsi="Times New Roman" w:cs="Times New Roman"/>
          <w:sz w:val="23"/>
          <w:szCs w:val="23"/>
          <w:lang w:val="en-US"/>
        </w:rPr>
        <w:t>III</w:t>
      </w:r>
      <w:r w:rsidRPr="00EE3792">
        <w:rPr>
          <w:rFonts w:ascii="Times New Roman" w:hAnsi="Times New Roman" w:cs="Times New Roman"/>
          <w:sz w:val="23"/>
          <w:szCs w:val="23"/>
        </w:rPr>
        <w:t>- сельские школ</w:t>
      </w:r>
      <w:r>
        <w:rPr>
          <w:rFonts w:ascii="Times New Roman" w:hAnsi="Times New Roman" w:cs="Times New Roman"/>
          <w:sz w:val="23"/>
          <w:szCs w:val="23"/>
        </w:rPr>
        <w:t>ы)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06"/>
        <w:gridCol w:w="4833"/>
      </w:tblGrid>
      <w:tr w:rsidR="0019216C" w:rsidRPr="00A921D3" w:rsidTr="00425E6A">
        <w:tc>
          <w:tcPr>
            <w:tcW w:w="4206" w:type="dxa"/>
          </w:tcPr>
          <w:p w:rsidR="00AF0508" w:rsidRPr="00A921D3" w:rsidRDefault="00AF0508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D3">
              <w:rPr>
                <w:rFonts w:ascii="Times New Roman" w:hAnsi="Times New Roman" w:cs="Times New Roman"/>
                <w:sz w:val="24"/>
                <w:szCs w:val="24"/>
              </w:rPr>
              <w:t>Определенный уровень ФГ</w:t>
            </w:r>
          </w:p>
        </w:tc>
        <w:tc>
          <w:tcPr>
            <w:tcW w:w="4833" w:type="dxa"/>
          </w:tcPr>
          <w:p w:rsidR="00AF0508" w:rsidRPr="00A921D3" w:rsidRDefault="00AF0508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D3">
              <w:rPr>
                <w:rFonts w:ascii="Times New Roman" w:hAnsi="Times New Roman" w:cs="Times New Roman"/>
                <w:sz w:val="24"/>
                <w:szCs w:val="24"/>
              </w:rPr>
              <w:t xml:space="preserve">% участников, выполнивших работу </w:t>
            </w:r>
          </w:p>
        </w:tc>
      </w:tr>
      <w:tr w:rsidR="006A1130" w:rsidRPr="00A921D3" w:rsidTr="008050C2">
        <w:tc>
          <w:tcPr>
            <w:tcW w:w="4206" w:type="dxa"/>
            <w:vAlign w:val="center"/>
          </w:tcPr>
          <w:p w:rsidR="006A1130" w:rsidRPr="00A921D3" w:rsidRDefault="006A11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21D3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4833" w:type="dxa"/>
            <w:vAlign w:val="center"/>
          </w:tcPr>
          <w:p w:rsidR="006A1130" w:rsidRPr="00A921D3" w:rsidRDefault="006A113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21D3">
              <w:rPr>
                <w:rFonts w:ascii="Times New Roman" w:hAnsi="Times New Roman" w:cs="Times New Roman"/>
                <w:bCs/>
                <w:color w:val="000000"/>
              </w:rPr>
              <w:t>71</w:t>
            </w:r>
            <w:r w:rsidR="00A921D3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</w:tr>
      <w:tr w:rsidR="006A1130" w:rsidRPr="00A921D3" w:rsidTr="008050C2">
        <w:tc>
          <w:tcPr>
            <w:tcW w:w="4206" w:type="dxa"/>
            <w:vAlign w:val="center"/>
          </w:tcPr>
          <w:p w:rsidR="006A1130" w:rsidRPr="00A921D3" w:rsidRDefault="006A11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21D3">
              <w:rPr>
                <w:rFonts w:ascii="Times New Roman" w:hAnsi="Times New Roman" w:cs="Times New Roman"/>
                <w:bCs/>
              </w:rPr>
              <w:t xml:space="preserve">повышенный </w:t>
            </w:r>
          </w:p>
        </w:tc>
        <w:tc>
          <w:tcPr>
            <w:tcW w:w="4833" w:type="dxa"/>
            <w:vAlign w:val="center"/>
          </w:tcPr>
          <w:p w:rsidR="006A1130" w:rsidRPr="00A921D3" w:rsidRDefault="006A113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21D3">
              <w:rPr>
                <w:rFonts w:ascii="Times New Roman" w:hAnsi="Times New Roman" w:cs="Times New Roman"/>
                <w:bCs/>
                <w:color w:val="000000"/>
              </w:rPr>
              <w:t>28</w:t>
            </w:r>
            <w:r w:rsidR="00A921D3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</w:tr>
      <w:tr w:rsidR="006A1130" w:rsidRPr="00A921D3" w:rsidTr="008050C2">
        <w:tc>
          <w:tcPr>
            <w:tcW w:w="4206" w:type="dxa"/>
            <w:vAlign w:val="center"/>
          </w:tcPr>
          <w:p w:rsidR="006A1130" w:rsidRPr="00A921D3" w:rsidRDefault="006A11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21D3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4833" w:type="dxa"/>
            <w:vAlign w:val="center"/>
          </w:tcPr>
          <w:p w:rsidR="006A1130" w:rsidRPr="00A921D3" w:rsidRDefault="006A113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21D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6A1130" w:rsidRPr="00A921D3" w:rsidTr="008050C2">
        <w:tc>
          <w:tcPr>
            <w:tcW w:w="4206" w:type="dxa"/>
            <w:vAlign w:val="center"/>
          </w:tcPr>
          <w:p w:rsidR="006A1130" w:rsidRPr="00A921D3" w:rsidRDefault="006A11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21D3">
              <w:rPr>
                <w:rFonts w:ascii="Times New Roman" w:hAnsi="Times New Roman" w:cs="Times New Roman"/>
                <w:bCs/>
              </w:rPr>
              <w:t>низкий</w:t>
            </w:r>
          </w:p>
        </w:tc>
        <w:tc>
          <w:tcPr>
            <w:tcW w:w="4833" w:type="dxa"/>
            <w:vAlign w:val="center"/>
          </w:tcPr>
          <w:p w:rsidR="006A1130" w:rsidRPr="00A921D3" w:rsidRDefault="006A113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21D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6A1130" w:rsidRPr="00A921D3" w:rsidTr="008050C2">
        <w:tc>
          <w:tcPr>
            <w:tcW w:w="4206" w:type="dxa"/>
            <w:vAlign w:val="center"/>
          </w:tcPr>
          <w:p w:rsidR="006A1130" w:rsidRPr="00A921D3" w:rsidRDefault="006A11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21D3">
              <w:rPr>
                <w:rFonts w:ascii="Times New Roman" w:hAnsi="Times New Roman" w:cs="Times New Roman"/>
                <w:bCs/>
              </w:rPr>
              <w:t>недостаточный</w:t>
            </w:r>
          </w:p>
        </w:tc>
        <w:tc>
          <w:tcPr>
            <w:tcW w:w="4833" w:type="dxa"/>
            <w:vAlign w:val="center"/>
          </w:tcPr>
          <w:p w:rsidR="006A1130" w:rsidRPr="00A921D3" w:rsidRDefault="006A113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21D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</w:tbl>
    <w:p w:rsidR="00425E6A" w:rsidRDefault="00425E6A" w:rsidP="00D10130">
      <w:pPr>
        <w:pStyle w:val="a5"/>
        <w:shd w:val="clear" w:color="auto" w:fill="FFFFFF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E6A" w:rsidRDefault="00425E6A" w:rsidP="0005417F">
      <w:pPr>
        <w:pStyle w:val="a5"/>
        <w:shd w:val="clear" w:color="auto" w:fill="FFFFFF"/>
        <w:spacing w:before="24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AF0508" w:rsidRDefault="00AF0508" w:rsidP="00D10130">
      <w:pPr>
        <w:pStyle w:val="a5"/>
        <w:shd w:val="clear" w:color="auto" w:fill="FFFFFF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  <w:r w:rsidR="00D10130" w:rsidRPr="00D10130">
        <w:rPr>
          <w:rFonts w:ascii="Times New Roman" w:hAnsi="Times New Roman" w:cs="Times New Roman"/>
          <w:sz w:val="23"/>
          <w:szCs w:val="23"/>
        </w:rPr>
        <w:t xml:space="preserve"> </w:t>
      </w:r>
      <w:r w:rsidR="00D10130">
        <w:rPr>
          <w:rFonts w:ascii="Times New Roman" w:hAnsi="Times New Roman" w:cs="Times New Roman"/>
          <w:sz w:val="23"/>
          <w:szCs w:val="23"/>
        </w:rPr>
        <w:t>(</w:t>
      </w:r>
      <w:r w:rsidR="00D10130" w:rsidRPr="00EE3792">
        <w:rPr>
          <w:rFonts w:ascii="Times New Roman" w:hAnsi="Times New Roman" w:cs="Times New Roman"/>
          <w:sz w:val="23"/>
          <w:szCs w:val="23"/>
        </w:rPr>
        <w:t xml:space="preserve">Кластер </w:t>
      </w:r>
      <w:r w:rsidR="00D10130" w:rsidRPr="00EE3792">
        <w:rPr>
          <w:rFonts w:ascii="Times New Roman" w:hAnsi="Times New Roman" w:cs="Times New Roman"/>
          <w:sz w:val="23"/>
          <w:szCs w:val="23"/>
          <w:lang w:val="en-US"/>
        </w:rPr>
        <w:t>III</w:t>
      </w:r>
      <w:r w:rsidR="00D10130" w:rsidRPr="00EE3792">
        <w:rPr>
          <w:rFonts w:ascii="Times New Roman" w:hAnsi="Times New Roman" w:cs="Times New Roman"/>
          <w:sz w:val="23"/>
          <w:szCs w:val="23"/>
        </w:rPr>
        <w:t>- сельские школы</w:t>
      </w:r>
      <w:r w:rsidR="00D10130">
        <w:rPr>
          <w:rFonts w:ascii="Times New Roman" w:hAnsi="Times New Roman" w:cs="Times New Roman"/>
          <w:sz w:val="23"/>
          <w:szCs w:val="23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06"/>
        <w:gridCol w:w="4833"/>
      </w:tblGrid>
      <w:tr w:rsidR="00AF0508" w:rsidTr="00425E6A">
        <w:tc>
          <w:tcPr>
            <w:tcW w:w="4206" w:type="dxa"/>
          </w:tcPr>
          <w:p w:rsidR="00AF0508" w:rsidRPr="0023036B" w:rsidRDefault="00AF0508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6B">
              <w:rPr>
                <w:rFonts w:ascii="Times New Roman" w:hAnsi="Times New Roman" w:cs="Times New Roman"/>
                <w:sz w:val="24"/>
                <w:szCs w:val="24"/>
              </w:rPr>
              <w:t>Определенный уровень ФГ</w:t>
            </w:r>
          </w:p>
        </w:tc>
        <w:tc>
          <w:tcPr>
            <w:tcW w:w="4833" w:type="dxa"/>
          </w:tcPr>
          <w:p w:rsidR="00AF0508" w:rsidRPr="0023036B" w:rsidRDefault="00AF0508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6B">
              <w:rPr>
                <w:rFonts w:ascii="Times New Roman" w:hAnsi="Times New Roman" w:cs="Times New Roman"/>
                <w:sz w:val="24"/>
                <w:szCs w:val="24"/>
              </w:rPr>
              <w:t xml:space="preserve">% участников, выполнивших работу </w:t>
            </w:r>
          </w:p>
        </w:tc>
      </w:tr>
      <w:tr w:rsidR="00AF0508" w:rsidTr="00425E6A">
        <w:tc>
          <w:tcPr>
            <w:tcW w:w="4206" w:type="dxa"/>
          </w:tcPr>
          <w:p w:rsidR="00AF0508" w:rsidRPr="0023036B" w:rsidRDefault="0019216C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833" w:type="dxa"/>
          </w:tcPr>
          <w:p w:rsidR="00AF0508" w:rsidRPr="0023036B" w:rsidRDefault="0019216C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AF0508" w:rsidTr="00425E6A">
        <w:tc>
          <w:tcPr>
            <w:tcW w:w="4206" w:type="dxa"/>
          </w:tcPr>
          <w:p w:rsidR="00AF0508" w:rsidRPr="0023036B" w:rsidRDefault="0019216C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6C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4833" w:type="dxa"/>
          </w:tcPr>
          <w:p w:rsidR="00AF0508" w:rsidRPr="0023036B" w:rsidRDefault="007B4199" w:rsidP="0019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16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3036B" w:rsidRPr="0023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508" w:rsidRPr="002303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0508" w:rsidTr="00425E6A">
        <w:tc>
          <w:tcPr>
            <w:tcW w:w="4206" w:type="dxa"/>
          </w:tcPr>
          <w:p w:rsidR="00AF0508" w:rsidRPr="0023036B" w:rsidRDefault="00AF0508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6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33" w:type="dxa"/>
          </w:tcPr>
          <w:p w:rsidR="00AF0508" w:rsidRPr="0023036B" w:rsidRDefault="0023036B" w:rsidP="00D4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1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4199" w:rsidRPr="002303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5189" w:rsidTr="00425E6A">
        <w:tc>
          <w:tcPr>
            <w:tcW w:w="4206" w:type="dxa"/>
          </w:tcPr>
          <w:p w:rsidR="00FB5189" w:rsidRPr="0023036B" w:rsidRDefault="0019216C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833" w:type="dxa"/>
          </w:tcPr>
          <w:p w:rsidR="00FB5189" w:rsidRPr="0023036B" w:rsidRDefault="0019216C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FB5189" w:rsidTr="0023036B">
        <w:trPr>
          <w:trHeight w:val="70"/>
        </w:trPr>
        <w:tc>
          <w:tcPr>
            <w:tcW w:w="4206" w:type="dxa"/>
          </w:tcPr>
          <w:p w:rsidR="00FB5189" w:rsidRPr="0023036B" w:rsidRDefault="008D5D90" w:rsidP="008D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4833" w:type="dxa"/>
          </w:tcPr>
          <w:p w:rsidR="00FB5189" w:rsidRPr="0023036B" w:rsidRDefault="0023036B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03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E115D" w:rsidRDefault="006E115D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115D" w:rsidRPr="004512A7" w:rsidRDefault="006E115D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12A7" w:rsidRPr="004512A7" w:rsidRDefault="00E92445" w:rsidP="00F821EF">
      <w:pPr>
        <w:pStyle w:val="a5"/>
        <w:numPr>
          <w:ilvl w:val="0"/>
          <w:numId w:val="4"/>
        </w:numPr>
        <w:tabs>
          <w:tab w:val="left" w:pos="709"/>
        </w:tabs>
        <w:spacing w:after="200" w:line="276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4512A7" w:rsidRPr="004512A7">
        <w:rPr>
          <w:rFonts w:ascii="Times New Roman" w:hAnsi="Times New Roman" w:cs="Times New Roman"/>
          <w:b/>
          <w:sz w:val="24"/>
          <w:szCs w:val="24"/>
        </w:rPr>
        <w:t>результатов мониторинга уровня сформированности функциональной грамотности учащихся 5</w:t>
      </w:r>
      <w:r w:rsidR="00D10130">
        <w:rPr>
          <w:rFonts w:ascii="Times New Roman" w:hAnsi="Times New Roman" w:cs="Times New Roman"/>
          <w:b/>
          <w:sz w:val="24"/>
          <w:szCs w:val="24"/>
        </w:rPr>
        <w:t>-9 классов</w:t>
      </w:r>
      <w:r w:rsidR="00EA167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5417F">
        <w:rPr>
          <w:rFonts w:ascii="Times New Roman" w:hAnsi="Times New Roman" w:cs="Times New Roman"/>
          <w:b/>
          <w:sz w:val="24"/>
          <w:szCs w:val="24"/>
        </w:rPr>
        <w:t>финансов</w:t>
      </w:r>
      <w:r w:rsidR="00EA167B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4512A7" w:rsidRPr="004512A7">
        <w:rPr>
          <w:rFonts w:ascii="Times New Roman" w:hAnsi="Times New Roman" w:cs="Times New Roman"/>
          <w:b/>
          <w:sz w:val="24"/>
          <w:szCs w:val="24"/>
        </w:rPr>
        <w:t>грамотности.</w:t>
      </w:r>
    </w:p>
    <w:p w:rsidR="004512A7" w:rsidRDefault="004512A7" w:rsidP="00F821EF">
      <w:pPr>
        <w:pStyle w:val="a5"/>
        <w:tabs>
          <w:tab w:val="left" w:pos="1486"/>
        </w:tabs>
        <w:spacing w:after="200"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134"/>
        <w:gridCol w:w="1134"/>
        <w:gridCol w:w="992"/>
        <w:gridCol w:w="1276"/>
        <w:gridCol w:w="992"/>
      </w:tblGrid>
      <w:tr w:rsidR="00E92445" w:rsidRPr="00E92445" w:rsidTr="00425E6A">
        <w:trPr>
          <w:trHeight w:val="530"/>
        </w:trPr>
        <w:tc>
          <w:tcPr>
            <w:tcW w:w="1526" w:type="dxa"/>
            <w:vMerge w:val="restart"/>
            <w:vAlign w:val="center"/>
          </w:tcPr>
          <w:p w:rsidR="006E5A75" w:rsidRPr="00E92445" w:rsidRDefault="006E5A75" w:rsidP="00C46D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92445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="00D136EB" w:rsidRPr="00E92445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="00D136EB" w:rsidRPr="00E924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6DCB">
              <w:rPr>
                <w:rFonts w:ascii="Times New Roman" w:hAnsi="Times New Roman" w:cs="Times New Roman"/>
              </w:rPr>
              <w:t>ФинГ</w:t>
            </w:r>
            <w:proofErr w:type="spellEnd"/>
          </w:p>
        </w:tc>
        <w:tc>
          <w:tcPr>
            <w:tcW w:w="8930" w:type="dxa"/>
            <w:gridSpan w:val="8"/>
          </w:tcPr>
          <w:p w:rsidR="006E5A75" w:rsidRPr="00E92445" w:rsidRDefault="006E5A75" w:rsidP="007B4199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</w:rPr>
              <w:t xml:space="preserve">Результаты ФГ по направлению </w:t>
            </w:r>
            <w:r w:rsidR="007B4199">
              <w:rPr>
                <w:rFonts w:ascii="Times New Roman" w:hAnsi="Times New Roman" w:cs="Times New Roman"/>
              </w:rPr>
              <w:t xml:space="preserve">читательская </w:t>
            </w:r>
            <w:r w:rsidRPr="00E92445">
              <w:rPr>
                <w:rFonts w:ascii="Times New Roman" w:hAnsi="Times New Roman" w:cs="Times New Roman"/>
              </w:rPr>
              <w:t>грамотность</w:t>
            </w:r>
          </w:p>
        </w:tc>
      </w:tr>
      <w:tr w:rsidR="00E92445" w:rsidRPr="00E92445" w:rsidTr="006E5A75">
        <w:trPr>
          <w:trHeight w:val="1014"/>
        </w:trPr>
        <w:tc>
          <w:tcPr>
            <w:tcW w:w="1526" w:type="dxa"/>
            <w:vMerge/>
            <w:vAlign w:val="center"/>
          </w:tcPr>
          <w:p w:rsidR="00D136EB" w:rsidRPr="00E92445" w:rsidRDefault="00D136E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  Кластер </w:t>
            </w:r>
          </w:p>
          <w:p w:rsidR="00D136EB" w:rsidRPr="00E92445" w:rsidRDefault="00D136E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- лицеи и гимназии (список ОО)</w:t>
            </w: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% из общего числа лицеев и гимназий</w:t>
            </w: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Кластер </w:t>
            </w:r>
            <w:r w:rsidRPr="00E92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- городские школы (список ОО)</w:t>
            </w: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% из общего числа городских школ</w:t>
            </w: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Кластер </w:t>
            </w:r>
            <w:r w:rsidRPr="00E92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- сельские школы</w:t>
            </w:r>
            <w:r w:rsidR="007B6C1B"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 (список ОО)</w:t>
            </w:r>
          </w:p>
        </w:tc>
        <w:tc>
          <w:tcPr>
            <w:tcW w:w="992" w:type="dxa"/>
          </w:tcPr>
          <w:p w:rsidR="00D136EB" w:rsidRPr="00E92445" w:rsidRDefault="007B6C1B" w:rsidP="007B6C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% из общего числа сельских школ</w:t>
            </w:r>
          </w:p>
        </w:tc>
        <w:tc>
          <w:tcPr>
            <w:tcW w:w="1276" w:type="dxa"/>
          </w:tcPr>
          <w:p w:rsidR="00D136EB" w:rsidRPr="00E92445" w:rsidRDefault="00D136E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Кластер </w:t>
            </w:r>
          </w:p>
          <w:p w:rsidR="00D136EB" w:rsidRPr="00E92445" w:rsidRDefault="00D136E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-малокомплектные школы</w:t>
            </w:r>
            <w:r w:rsidR="007B6C1B"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 (список ОО)</w:t>
            </w:r>
          </w:p>
        </w:tc>
        <w:tc>
          <w:tcPr>
            <w:tcW w:w="992" w:type="dxa"/>
          </w:tcPr>
          <w:p w:rsidR="00D136EB" w:rsidRPr="00E92445" w:rsidRDefault="007B6C1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% из общего числа </w:t>
            </w:r>
            <w:r w:rsidR="008D0448"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малокомплектных </w:t>
            </w: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</w:p>
        </w:tc>
      </w:tr>
      <w:tr w:rsidR="00E92445" w:rsidRPr="00E92445" w:rsidTr="006E5A75">
        <w:trPr>
          <w:trHeight w:val="441"/>
        </w:trPr>
        <w:tc>
          <w:tcPr>
            <w:tcW w:w="1526" w:type="dxa"/>
          </w:tcPr>
          <w:p w:rsidR="00D136EB" w:rsidRPr="00E92445" w:rsidRDefault="00C46DCB" w:rsidP="00C46DCB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</w:t>
            </w:r>
            <w:r w:rsidR="00E31602">
              <w:rPr>
                <w:rFonts w:ascii="Times New Roman" w:hAnsi="Times New Roman" w:cs="Times New Roman"/>
              </w:rPr>
              <w:t>Г</w:t>
            </w:r>
            <w:proofErr w:type="spellEnd"/>
            <w:r w:rsidR="00E31602">
              <w:rPr>
                <w:rFonts w:ascii="Times New Roman" w:hAnsi="Times New Roman" w:cs="Times New Roman"/>
              </w:rPr>
              <w:t xml:space="preserve"> грамотность сформирована (более 60% </w:t>
            </w:r>
            <w:r w:rsidR="00E31602">
              <w:rPr>
                <w:rFonts w:ascii="Times New Roman" w:hAnsi="Times New Roman" w:cs="Times New Roman"/>
              </w:rPr>
              <w:lastRenderedPageBreak/>
              <w:t xml:space="preserve">детей выполнили на </w:t>
            </w:r>
            <w:r w:rsidR="003D4184">
              <w:rPr>
                <w:rFonts w:ascii="Times New Roman" w:hAnsi="Times New Roman" w:cs="Times New Roman"/>
              </w:rPr>
              <w:t>повышенный и высокий уровни)</w:t>
            </w: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36EB" w:rsidRPr="008D5D90" w:rsidRDefault="008D5D90" w:rsidP="006A1130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921D3">
              <w:rPr>
                <w:rFonts w:ascii="Times New Roman" w:hAnsi="Times New Roman" w:cs="Times New Roman"/>
              </w:rPr>
              <w:t xml:space="preserve">Финансовая </w:t>
            </w:r>
            <w:r w:rsidR="007025F7" w:rsidRPr="00A921D3">
              <w:rPr>
                <w:rFonts w:ascii="Times New Roman" w:hAnsi="Times New Roman" w:cs="Times New Roman"/>
              </w:rPr>
              <w:t xml:space="preserve"> грамотность </w:t>
            </w:r>
            <w:r w:rsidR="007025F7" w:rsidRPr="00A921D3">
              <w:rPr>
                <w:rFonts w:ascii="Times New Roman" w:hAnsi="Times New Roman" w:cs="Times New Roman"/>
              </w:rPr>
              <w:lastRenderedPageBreak/>
              <w:t xml:space="preserve">сформирована </w:t>
            </w:r>
            <w:r w:rsidR="006A1130" w:rsidRPr="00A921D3">
              <w:rPr>
                <w:rFonts w:ascii="Times New Roman" w:hAnsi="Times New Roman" w:cs="Times New Roman"/>
              </w:rPr>
              <w:t>87,5%</w:t>
            </w:r>
            <w:r w:rsidR="007B4199" w:rsidRPr="00A921D3">
              <w:rPr>
                <w:rFonts w:ascii="Times New Roman" w:hAnsi="Times New Roman" w:cs="Times New Roman"/>
              </w:rPr>
              <w:t>)</w:t>
            </w:r>
            <w:r w:rsidR="007025F7" w:rsidRPr="00A921D3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:rsidR="00D136EB" w:rsidRPr="00E92445" w:rsidRDefault="00D136E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6EB" w:rsidRPr="00E92445" w:rsidRDefault="00D136E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36EB" w:rsidRPr="00E92445" w:rsidRDefault="00D136E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0F7B" w:rsidRPr="00E92445" w:rsidTr="006E5A75">
        <w:trPr>
          <w:trHeight w:val="441"/>
        </w:trPr>
        <w:tc>
          <w:tcPr>
            <w:tcW w:w="1526" w:type="dxa"/>
          </w:tcPr>
          <w:p w:rsidR="00740F7B" w:rsidRPr="00E92445" w:rsidRDefault="00C46DCB" w:rsidP="00C46DCB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ФинГ</w:t>
            </w:r>
            <w:r w:rsidR="00740F7B" w:rsidRPr="00740F7B">
              <w:rPr>
                <w:rFonts w:ascii="Times New Roman" w:hAnsi="Times New Roman" w:cs="Times New Roman"/>
              </w:rPr>
              <w:t>рамотность</w:t>
            </w:r>
            <w:proofErr w:type="spellEnd"/>
            <w:r w:rsidR="00740F7B" w:rsidRPr="00740F7B">
              <w:rPr>
                <w:rFonts w:ascii="Times New Roman" w:hAnsi="Times New Roman" w:cs="Times New Roman"/>
              </w:rPr>
              <w:t xml:space="preserve"> </w:t>
            </w:r>
            <w:r w:rsidR="00627A7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="00E31602">
              <w:rPr>
                <w:rFonts w:ascii="Times New Roman" w:hAnsi="Times New Roman" w:cs="Times New Roman"/>
              </w:rPr>
              <w:t>сформирована</w:t>
            </w:r>
            <w:proofErr w:type="gramEnd"/>
            <w:r w:rsidR="003D4184">
              <w:rPr>
                <w:rFonts w:ascii="Times New Roman" w:hAnsi="Times New Roman" w:cs="Times New Roman"/>
              </w:rPr>
              <w:t xml:space="preserve"> (более 60 % детей выполнили на пониженный и низкий уровни)</w:t>
            </w:r>
          </w:p>
        </w:tc>
        <w:tc>
          <w:tcPr>
            <w:tcW w:w="1134" w:type="dxa"/>
          </w:tcPr>
          <w:p w:rsidR="00740F7B" w:rsidRDefault="00740F7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0F7B" w:rsidRPr="00E92445" w:rsidRDefault="00740F7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0F7B" w:rsidRPr="00E92445" w:rsidRDefault="00740F7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0F7B" w:rsidRPr="00E92445" w:rsidRDefault="00740F7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0F7B" w:rsidRPr="00E92445" w:rsidRDefault="00740F7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0F7B" w:rsidRPr="00E92445" w:rsidRDefault="00740F7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0F7B" w:rsidRPr="00E92445" w:rsidRDefault="00740F7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0F7B" w:rsidRPr="00E92445" w:rsidRDefault="00740F7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2B0E" w:rsidRDefault="00E31602" w:rsidP="00E31602">
      <w:pPr>
        <w:pStyle w:val="a5"/>
        <w:tabs>
          <w:tab w:val="left" w:pos="1486"/>
        </w:tabs>
        <w:spacing w:after="20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B0E" w:rsidRPr="004512A7" w:rsidRDefault="00CE2B0E" w:rsidP="004512A7">
      <w:pPr>
        <w:pStyle w:val="a5"/>
        <w:tabs>
          <w:tab w:val="left" w:pos="1486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2A7" w:rsidRDefault="004512A7" w:rsidP="00E92445">
      <w:pPr>
        <w:pStyle w:val="a5"/>
        <w:numPr>
          <w:ilvl w:val="0"/>
          <w:numId w:val="4"/>
        </w:numPr>
        <w:tabs>
          <w:tab w:val="left" w:pos="1486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12A7">
        <w:rPr>
          <w:rFonts w:ascii="Times New Roman" w:hAnsi="Times New Roman" w:cs="Times New Roman"/>
          <w:b/>
          <w:sz w:val="24"/>
          <w:szCs w:val="24"/>
        </w:rPr>
        <w:t>Методические рекомендаци</w:t>
      </w:r>
      <w:r w:rsidR="001B69F0">
        <w:rPr>
          <w:rFonts w:ascii="Times New Roman" w:hAnsi="Times New Roman" w:cs="Times New Roman"/>
          <w:b/>
          <w:sz w:val="24"/>
          <w:szCs w:val="24"/>
        </w:rPr>
        <w:t xml:space="preserve">и по формированию </w:t>
      </w:r>
      <w:r w:rsidR="00C46DCB">
        <w:rPr>
          <w:rFonts w:ascii="Times New Roman" w:hAnsi="Times New Roman" w:cs="Times New Roman"/>
          <w:b/>
          <w:sz w:val="24"/>
          <w:szCs w:val="24"/>
        </w:rPr>
        <w:t>финансов</w:t>
      </w:r>
      <w:r w:rsidR="001B69F0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4512A7">
        <w:rPr>
          <w:rFonts w:ascii="Times New Roman" w:hAnsi="Times New Roman" w:cs="Times New Roman"/>
          <w:b/>
          <w:sz w:val="24"/>
          <w:szCs w:val="24"/>
        </w:rPr>
        <w:t xml:space="preserve">грамотности </w:t>
      </w:r>
      <w:r w:rsidRPr="00F821EF">
        <w:rPr>
          <w:rFonts w:ascii="Times New Roman" w:hAnsi="Times New Roman" w:cs="Times New Roman"/>
          <w:b/>
          <w:sz w:val="24"/>
          <w:szCs w:val="24"/>
        </w:rPr>
        <w:t>обучающихся с учетом кластеризации для общеобразовательных организаций</w:t>
      </w:r>
      <w:r w:rsidR="006E115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B4199" w:rsidRDefault="0023036B" w:rsidP="007B419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D15B9">
        <w:rPr>
          <w:rFonts w:ascii="Times New Roman" w:hAnsi="Times New Roman" w:cs="Times New Roman"/>
        </w:rPr>
        <w:t xml:space="preserve"> </w:t>
      </w:r>
      <w:r w:rsidR="007B4199" w:rsidRPr="00157389">
        <w:rPr>
          <w:rFonts w:ascii="Times New Roman" w:hAnsi="Times New Roman" w:cs="Times New Roman"/>
        </w:rPr>
        <w:t xml:space="preserve">Для формирования у учащихся </w:t>
      </w:r>
      <w:r w:rsidR="00C46DCB">
        <w:rPr>
          <w:rFonts w:ascii="Times New Roman" w:hAnsi="Times New Roman" w:cs="Times New Roman"/>
          <w:i/>
          <w:iCs/>
        </w:rPr>
        <w:t>финансов</w:t>
      </w:r>
      <w:r w:rsidR="00B84494">
        <w:rPr>
          <w:rFonts w:ascii="Times New Roman" w:hAnsi="Times New Roman" w:cs="Times New Roman"/>
          <w:i/>
          <w:iCs/>
        </w:rPr>
        <w:t xml:space="preserve">ых знаний </w:t>
      </w:r>
      <w:r w:rsidR="007B4199" w:rsidRPr="00157389">
        <w:rPr>
          <w:rFonts w:ascii="Times New Roman" w:hAnsi="Times New Roman" w:cs="Times New Roman"/>
          <w:i/>
          <w:iCs/>
        </w:rPr>
        <w:t xml:space="preserve"> </w:t>
      </w:r>
      <w:r w:rsidR="007B4199" w:rsidRPr="00157389">
        <w:rPr>
          <w:rFonts w:ascii="Times New Roman" w:hAnsi="Times New Roman" w:cs="Times New Roman"/>
        </w:rPr>
        <w:t>рекомендуется предлагать задания, в которых необходимо</w:t>
      </w:r>
      <w:r w:rsidR="00EE5AFA">
        <w:rPr>
          <w:rFonts w:ascii="Times New Roman" w:hAnsi="Times New Roman" w:cs="Times New Roman"/>
        </w:rPr>
        <w:t xml:space="preserve"> формировать</w:t>
      </w:r>
      <w:r w:rsidR="007B4199" w:rsidRPr="00157389">
        <w:rPr>
          <w:rFonts w:ascii="Times New Roman" w:hAnsi="Times New Roman" w:cs="Times New Roman"/>
        </w:rPr>
        <w:t xml:space="preserve">: </w:t>
      </w:r>
    </w:p>
    <w:p w:rsidR="00BD15B9" w:rsidRPr="00BD15B9" w:rsidRDefault="00BD15B9" w:rsidP="00BD15B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D15B9">
        <w:rPr>
          <w:rFonts w:ascii="Times New Roman" w:hAnsi="Times New Roman" w:cs="Times New Roman"/>
        </w:rPr>
        <w:t>ценность финансовой грамотности, установки на грамотное финансовое</w:t>
      </w:r>
      <w:r>
        <w:rPr>
          <w:rFonts w:ascii="Times New Roman" w:hAnsi="Times New Roman" w:cs="Times New Roman"/>
        </w:rPr>
        <w:t xml:space="preserve"> </w:t>
      </w:r>
      <w:r w:rsidRPr="00BD15B9">
        <w:rPr>
          <w:rFonts w:ascii="Times New Roman" w:hAnsi="Times New Roman" w:cs="Times New Roman"/>
        </w:rPr>
        <w:t>поведение;</w:t>
      </w:r>
    </w:p>
    <w:p w:rsidR="00BD15B9" w:rsidRPr="00BD15B9" w:rsidRDefault="00BD15B9" w:rsidP="00BD15B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D15B9">
        <w:rPr>
          <w:rFonts w:ascii="Times New Roman" w:hAnsi="Times New Roman" w:cs="Times New Roman"/>
        </w:rPr>
        <w:t xml:space="preserve"> базовые умения, связанные с расчетами и поиском, обработкой</w:t>
      </w:r>
      <w:r>
        <w:rPr>
          <w:rFonts w:ascii="Times New Roman" w:hAnsi="Times New Roman" w:cs="Times New Roman"/>
        </w:rPr>
        <w:t xml:space="preserve"> </w:t>
      </w:r>
      <w:r w:rsidRPr="00BD15B9">
        <w:rPr>
          <w:rFonts w:ascii="Times New Roman" w:hAnsi="Times New Roman" w:cs="Times New Roman"/>
        </w:rPr>
        <w:t>финансовой информации, в том числе на сайтах финансовых и</w:t>
      </w:r>
      <w:r>
        <w:rPr>
          <w:rFonts w:ascii="Times New Roman" w:hAnsi="Times New Roman" w:cs="Times New Roman"/>
        </w:rPr>
        <w:t xml:space="preserve"> </w:t>
      </w:r>
      <w:r w:rsidRPr="00BD15B9">
        <w:rPr>
          <w:rFonts w:ascii="Times New Roman" w:hAnsi="Times New Roman" w:cs="Times New Roman"/>
        </w:rPr>
        <w:t>государственных организаций;</w:t>
      </w:r>
    </w:p>
    <w:p w:rsidR="00BD15B9" w:rsidRPr="00BD15B9" w:rsidRDefault="00BD15B9" w:rsidP="00BD15B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D15B9">
        <w:rPr>
          <w:rFonts w:ascii="Times New Roman" w:hAnsi="Times New Roman" w:cs="Times New Roman"/>
        </w:rPr>
        <w:t xml:space="preserve"> финансовые понятия и знания о финансовой сфере в пределах сфер</w:t>
      </w:r>
      <w:r>
        <w:rPr>
          <w:rFonts w:ascii="Times New Roman" w:hAnsi="Times New Roman" w:cs="Times New Roman"/>
        </w:rPr>
        <w:t xml:space="preserve"> </w:t>
      </w:r>
      <w:r w:rsidRPr="00BD15B9">
        <w:rPr>
          <w:rFonts w:ascii="Times New Roman" w:hAnsi="Times New Roman" w:cs="Times New Roman"/>
        </w:rPr>
        <w:t>взаимодействия потребителя финансовых услуг с миром финансов;</w:t>
      </w:r>
    </w:p>
    <w:p w:rsidR="00BD15B9" w:rsidRDefault="00BD15B9" w:rsidP="00BD15B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D15B9">
        <w:rPr>
          <w:rFonts w:ascii="Times New Roman" w:hAnsi="Times New Roman" w:cs="Times New Roman"/>
        </w:rPr>
        <w:t xml:space="preserve"> компетенции финансовой грамотности, базовая из которы</w:t>
      </w:r>
      <w:proofErr w:type="gramStart"/>
      <w:r w:rsidRPr="00BD15B9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-</w:t>
      </w:r>
      <w:proofErr w:type="gramEnd"/>
      <w:r w:rsidRPr="00BD15B9">
        <w:rPr>
          <w:rFonts w:ascii="Times New Roman" w:hAnsi="Times New Roman" w:cs="Times New Roman"/>
        </w:rPr>
        <w:t xml:space="preserve"> умение</w:t>
      </w:r>
      <w:r>
        <w:rPr>
          <w:rFonts w:ascii="Times New Roman" w:hAnsi="Times New Roman" w:cs="Times New Roman"/>
        </w:rPr>
        <w:t xml:space="preserve"> </w:t>
      </w:r>
      <w:r w:rsidRPr="00BD15B9">
        <w:rPr>
          <w:rFonts w:ascii="Times New Roman" w:hAnsi="Times New Roman" w:cs="Times New Roman"/>
        </w:rPr>
        <w:t>решать практические жизненные задачи по управлению личными финансами.</w:t>
      </w:r>
    </w:p>
    <w:p w:rsidR="00B84494" w:rsidRDefault="00017B30" w:rsidP="00A921D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17B30">
        <w:rPr>
          <w:rFonts w:ascii="Times New Roman" w:hAnsi="Times New Roman" w:cs="Times New Roman"/>
        </w:rPr>
        <w:t xml:space="preserve"> научиться управлять своим денежным</w:t>
      </w:r>
      <w:r>
        <w:rPr>
          <w:rFonts w:ascii="Times New Roman" w:hAnsi="Times New Roman" w:cs="Times New Roman"/>
        </w:rPr>
        <w:t xml:space="preserve"> </w:t>
      </w:r>
      <w:r w:rsidRPr="00017B30">
        <w:rPr>
          <w:rFonts w:ascii="Times New Roman" w:hAnsi="Times New Roman" w:cs="Times New Roman"/>
        </w:rPr>
        <w:t>хозяйством вполне разумно, это полезно при любом уровне доходов</w:t>
      </w:r>
      <w:r w:rsidR="00A921D3">
        <w:rPr>
          <w:rFonts w:ascii="Times New Roman" w:hAnsi="Times New Roman" w:cs="Times New Roman"/>
        </w:rPr>
        <w:t>;</w:t>
      </w:r>
    </w:p>
    <w:p w:rsidR="00B84494" w:rsidRDefault="00017B30" w:rsidP="00A921D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921D3">
        <w:rPr>
          <w:rFonts w:ascii="Times New Roman" w:hAnsi="Times New Roman" w:cs="Times New Roman"/>
        </w:rPr>
        <w:t>о</w:t>
      </w:r>
      <w:r w:rsidRPr="00017B30">
        <w:rPr>
          <w:rFonts w:ascii="Times New Roman" w:hAnsi="Times New Roman" w:cs="Times New Roman"/>
        </w:rPr>
        <w:t>пределять и оценивать варианты повышения личного дохода</w:t>
      </w:r>
      <w:r w:rsidR="00A921D3">
        <w:rPr>
          <w:rFonts w:ascii="Times New Roman" w:hAnsi="Times New Roman" w:cs="Times New Roman"/>
        </w:rPr>
        <w:t>;</w:t>
      </w:r>
    </w:p>
    <w:p w:rsidR="00B84494" w:rsidRDefault="00017B30" w:rsidP="00A921D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17B30">
        <w:rPr>
          <w:rFonts w:ascii="Times New Roman" w:hAnsi="Times New Roman" w:cs="Times New Roman"/>
        </w:rPr>
        <w:t>понимание зависимости доходов от общеэкономической ситуации в стране</w:t>
      </w:r>
      <w:r w:rsidR="00A921D3">
        <w:rPr>
          <w:rFonts w:ascii="Times New Roman" w:hAnsi="Times New Roman" w:cs="Times New Roman"/>
        </w:rPr>
        <w:t>;</w:t>
      </w:r>
    </w:p>
    <w:p w:rsidR="00017B30" w:rsidRDefault="00017B30" w:rsidP="00A921D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17B30">
        <w:rPr>
          <w:rFonts w:ascii="Times New Roman" w:hAnsi="Times New Roman" w:cs="Times New Roman"/>
        </w:rPr>
        <w:t>определять и оценивать варианты повышения личного и семейного доходов</w:t>
      </w:r>
      <w:r w:rsidR="00A921D3">
        <w:rPr>
          <w:rFonts w:ascii="Times New Roman" w:hAnsi="Times New Roman" w:cs="Times New Roman"/>
        </w:rPr>
        <w:t>;</w:t>
      </w:r>
    </w:p>
    <w:p w:rsidR="00017B30" w:rsidRPr="00017B30" w:rsidRDefault="00017B30" w:rsidP="00A921D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921D3">
        <w:rPr>
          <w:rFonts w:ascii="Times New Roman" w:hAnsi="Times New Roman" w:cs="Times New Roman"/>
        </w:rPr>
        <w:t>с</w:t>
      </w:r>
      <w:r w:rsidRPr="00017B30">
        <w:rPr>
          <w:rFonts w:ascii="Times New Roman" w:hAnsi="Times New Roman" w:cs="Times New Roman"/>
        </w:rPr>
        <w:t>равнивать различные профессии и сферы занятости для</w:t>
      </w:r>
      <w:r>
        <w:rPr>
          <w:rFonts w:ascii="Times New Roman" w:hAnsi="Times New Roman" w:cs="Times New Roman"/>
        </w:rPr>
        <w:t xml:space="preserve"> </w:t>
      </w:r>
      <w:r w:rsidRPr="00017B30">
        <w:rPr>
          <w:rFonts w:ascii="Times New Roman" w:hAnsi="Times New Roman" w:cs="Times New Roman"/>
        </w:rPr>
        <w:t>оценки потенциала извлечения дохода и роста своего благосостояния в ближайшем и отдалённом будущем</w:t>
      </w:r>
      <w:r w:rsidR="00A921D3">
        <w:rPr>
          <w:rFonts w:ascii="Times New Roman" w:hAnsi="Times New Roman" w:cs="Times New Roman"/>
        </w:rPr>
        <w:t>;</w:t>
      </w:r>
      <w:r w:rsidRPr="00017B30">
        <w:rPr>
          <w:rFonts w:ascii="Times New Roman" w:hAnsi="Times New Roman" w:cs="Times New Roman"/>
        </w:rPr>
        <w:cr/>
      </w:r>
      <w:r>
        <w:t xml:space="preserve">- </w:t>
      </w:r>
      <w:r w:rsidRPr="00017B30">
        <w:rPr>
          <w:rFonts w:ascii="Times New Roman" w:hAnsi="Times New Roman" w:cs="Times New Roman"/>
        </w:rPr>
        <w:t>соотносить вклад в личное образование и последующий</w:t>
      </w:r>
      <w:r>
        <w:rPr>
          <w:rFonts w:ascii="Times New Roman" w:hAnsi="Times New Roman" w:cs="Times New Roman"/>
        </w:rPr>
        <w:t xml:space="preserve"> </w:t>
      </w:r>
      <w:r w:rsidRPr="00017B30">
        <w:rPr>
          <w:rFonts w:ascii="Times New Roman" w:hAnsi="Times New Roman" w:cs="Times New Roman"/>
        </w:rPr>
        <w:t>личный доход;</w:t>
      </w:r>
      <w:r w:rsidRPr="00017B30">
        <w:rPr>
          <w:rFonts w:ascii="Times New Roman" w:hAnsi="Times New Roman" w:cs="Times New Roman"/>
        </w:rPr>
        <w:cr/>
      </w:r>
      <w:r w:rsidR="00DB4D3B">
        <w:rPr>
          <w:rFonts w:ascii="Times New Roman" w:hAnsi="Times New Roman" w:cs="Times New Roman"/>
        </w:rPr>
        <w:t xml:space="preserve">- </w:t>
      </w:r>
      <w:r w:rsidRPr="00017B30">
        <w:rPr>
          <w:rFonts w:ascii="Times New Roman" w:hAnsi="Times New Roman" w:cs="Times New Roman"/>
        </w:rPr>
        <w:t>оценивать свои ежемесячные расходы;</w:t>
      </w:r>
    </w:p>
    <w:p w:rsidR="00017B30" w:rsidRDefault="00DB4D3B" w:rsidP="00017B3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17B30" w:rsidRPr="00017B30">
        <w:rPr>
          <w:rFonts w:ascii="Times New Roman" w:hAnsi="Times New Roman" w:cs="Times New Roman"/>
        </w:rPr>
        <w:t xml:space="preserve"> соотносить потребности и желания с финансовыми возможностями</w:t>
      </w:r>
      <w:r w:rsidR="00A921D3">
        <w:rPr>
          <w:rFonts w:ascii="Times New Roman" w:hAnsi="Times New Roman" w:cs="Times New Roman"/>
        </w:rPr>
        <w:t>;</w:t>
      </w:r>
    </w:p>
    <w:p w:rsidR="00DB4D3B" w:rsidRPr="00DB4D3B" w:rsidRDefault="00DB4D3B" w:rsidP="00DB4D3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B4D3B">
        <w:rPr>
          <w:rFonts w:ascii="Times New Roman" w:hAnsi="Times New Roman" w:cs="Times New Roman"/>
        </w:rPr>
        <w:t xml:space="preserve"> создавать и реализовывать самостоятельные проекты;</w:t>
      </w:r>
    </w:p>
    <w:p w:rsidR="00DB4D3B" w:rsidRPr="00DB4D3B" w:rsidRDefault="00DB4D3B" w:rsidP="00DB4D3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B4D3B">
        <w:rPr>
          <w:rFonts w:ascii="Times New Roman" w:hAnsi="Times New Roman" w:cs="Times New Roman"/>
        </w:rPr>
        <w:t xml:space="preserve"> проводить самостоятельное исследование;</w:t>
      </w:r>
    </w:p>
    <w:p w:rsidR="00DB4D3B" w:rsidRPr="00DB4D3B" w:rsidRDefault="00DB4D3B" w:rsidP="00A921D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B4D3B">
        <w:rPr>
          <w:rFonts w:ascii="Times New Roman" w:hAnsi="Times New Roman" w:cs="Times New Roman"/>
        </w:rPr>
        <w:t xml:space="preserve"> генерировать собственные идеи и создавать научно-публицистические тексты на их основе;</w:t>
      </w:r>
    </w:p>
    <w:p w:rsidR="00017B30" w:rsidRDefault="00DB4D3B" w:rsidP="00A921D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B4D3B">
        <w:rPr>
          <w:rFonts w:ascii="Times New Roman" w:hAnsi="Times New Roman" w:cs="Times New Roman"/>
        </w:rPr>
        <w:t xml:space="preserve"> находить актуальную информацию в сети Интернет с целью</w:t>
      </w:r>
      <w:r w:rsidR="00157BA6">
        <w:rPr>
          <w:rFonts w:ascii="Times New Roman" w:hAnsi="Times New Roman" w:cs="Times New Roman"/>
        </w:rPr>
        <w:t xml:space="preserve"> </w:t>
      </w:r>
      <w:r w:rsidRPr="00DB4D3B">
        <w:rPr>
          <w:rFonts w:ascii="Times New Roman" w:hAnsi="Times New Roman" w:cs="Times New Roman"/>
        </w:rPr>
        <w:t>решения финансовых задач</w:t>
      </w:r>
      <w:r w:rsidR="00A921D3">
        <w:rPr>
          <w:rFonts w:ascii="Times New Roman" w:hAnsi="Times New Roman" w:cs="Times New Roman"/>
        </w:rPr>
        <w:t>;</w:t>
      </w:r>
    </w:p>
    <w:p w:rsidR="00DB4D3B" w:rsidRPr="00DB4D3B" w:rsidRDefault="00DB4D3B" w:rsidP="00A921D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B4D3B">
        <w:rPr>
          <w:rFonts w:ascii="Times New Roman" w:hAnsi="Times New Roman" w:cs="Times New Roman"/>
        </w:rPr>
        <w:t>определять приоритетные траты и строить семейный бюджет</w:t>
      </w:r>
      <w:r>
        <w:rPr>
          <w:rFonts w:ascii="Times New Roman" w:hAnsi="Times New Roman" w:cs="Times New Roman"/>
        </w:rPr>
        <w:t xml:space="preserve"> </w:t>
      </w:r>
      <w:r w:rsidRPr="00DB4D3B">
        <w:rPr>
          <w:rFonts w:ascii="Times New Roman" w:hAnsi="Times New Roman" w:cs="Times New Roman"/>
        </w:rPr>
        <w:t>в краткосрочной и долгосрочной перспективе на основе данного выбора</w:t>
      </w:r>
      <w:r w:rsidR="00A921D3">
        <w:rPr>
          <w:rFonts w:ascii="Times New Roman" w:hAnsi="Times New Roman" w:cs="Times New Roman"/>
        </w:rPr>
        <w:t>;</w:t>
      </w:r>
    </w:p>
    <w:p w:rsidR="00DB4D3B" w:rsidRDefault="00A921D3" w:rsidP="00A921D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DB4D3B" w:rsidRPr="00DB4D3B">
        <w:rPr>
          <w:rFonts w:ascii="Times New Roman" w:hAnsi="Times New Roman" w:cs="Times New Roman"/>
          <w:color w:val="auto"/>
        </w:rPr>
        <w:t>оценивать необходимость использования различных финансовых инструментов для повышения благосостояния семьи</w:t>
      </w:r>
      <w:r>
        <w:rPr>
          <w:rFonts w:ascii="Times New Roman" w:hAnsi="Times New Roman" w:cs="Times New Roman"/>
          <w:color w:val="auto"/>
        </w:rPr>
        <w:t>;</w:t>
      </w:r>
      <w:r w:rsidR="00DB4D3B" w:rsidRPr="00DB4D3B">
        <w:rPr>
          <w:rFonts w:ascii="Times New Roman" w:hAnsi="Times New Roman" w:cs="Times New Roman"/>
          <w:color w:val="auto"/>
        </w:rPr>
        <w:cr/>
      </w:r>
      <w:r>
        <w:rPr>
          <w:rFonts w:ascii="Times New Roman" w:hAnsi="Times New Roman" w:cs="Times New Roman"/>
          <w:color w:val="auto"/>
        </w:rPr>
        <w:t xml:space="preserve">- </w:t>
      </w:r>
      <w:r w:rsidR="00DB4D3B" w:rsidRPr="00DB4D3B">
        <w:rPr>
          <w:rFonts w:ascii="Times New Roman" w:hAnsi="Times New Roman" w:cs="Times New Roman"/>
          <w:color w:val="auto"/>
        </w:rPr>
        <w:t>находить необходимую информацию на сайтах банков, страховых компаний и других финансовых учреждений</w:t>
      </w:r>
      <w:r>
        <w:rPr>
          <w:rFonts w:ascii="Times New Roman" w:hAnsi="Times New Roman" w:cs="Times New Roman"/>
          <w:color w:val="auto"/>
        </w:rPr>
        <w:t>;</w:t>
      </w:r>
    </w:p>
    <w:p w:rsidR="00DB4D3B" w:rsidRPr="00DB4D3B" w:rsidRDefault="00A921D3" w:rsidP="00DB4D3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DB4D3B" w:rsidRPr="00DB4D3B">
        <w:rPr>
          <w:rFonts w:ascii="Times New Roman" w:hAnsi="Times New Roman" w:cs="Times New Roman"/>
          <w:color w:val="auto"/>
        </w:rPr>
        <w:t>оценивать варианты решения финансовых задач;</w:t>
      </w:r>
    </w:p>
    <w:p w:rsidR="00DB4D3B" w:rsidRDefault="00DB4D3B" w:rsidP="00DB4D3B">
      <w:pPr>
        <w:pStyle w:val="Default"/>
        <w:rPr>
          <w:rFonts w:ascii="Times New Roman" w:hAnsi="Times New Roman" w:cs="Times New Roman"/>
          <w:color w:val="auto"/>
        </w:rPr>
      </w:pPr>
      <w:r w:rsidRPr="00DB4D3B">
        <w:rPr>
          <w:rFonts w:ascii="Times New Roman" w:hAnsi="Times New Roman" w:cs="Times New Roman"/>
          <w:color w:val="auto"/>
        </w:rPr>
        <w:t xml:space="preserve"> </w:t>
      </w:r>
      <w:r w:rsidR="00A921D3">
        <w:rPr>
          <w:rFonts w:ascii="Times New Roman" w:hAnsi="Times New Roman" w:cs="Times New Roman"/>
          <w:color w:val="auto"/>
        </w:rPr>
        <w:t xml:space="preserve">- </w:t>
      </w:r>
      <w:r w:rsidRPr="00DB4D3B">
        <w:rPr>
          <w:rFonts w:ascii="Times New Roman" w:hAnsi="Times New Roman" w:cs="Times New Roman"/>
          <w:color w:val="auto"/>
        </w:rPr>
        <w:t>строить финансовый план</w:t>
      </w:r>
      <w:r w:rsidR="00A921D3">
        <w:rPr>
          <w:rFonts w:ascii="Times New Roman" w:hAnsi="Times New Roman" w:cs="Times New Roman"/>
          <w:color w:val="auto"/>
        </w:rPr>
        <w:t>;</w:t>
      </w:r>
    </w:p>
    <w:p w:rsidR="00DB4D3B" w:rsidRDefault="00A921D3" w:rsidP="00DB4D3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DB4D3B" w:rsidRPr="00DB4D3B">
        <w:rPr>
          <w:rFonts w:ascii="Times New Roman" w:hAnsi="Times New Roman" w:cs="Times New Roman"/>
          <w:color w:val="auto"/>
        </w:rPr>
        <w:t>выбирать рациональные схемы инвестирования для обеспечения крупных расходов</w:t>
      </w:r>
      <w:r>
        <w:rPr>
          <w:rFonts w:ascii="Times New Roman" w:hAnsi="Times New Roman" w:cs="Times New Roman"/>
          <w:color w:val="auto"/>
        </w:rPr>
        <w:t>;</w:t>
      </w:r>
    </w:p>
    <w:p w:rsidR="00DB4D3B" w:rsidRDefault="00A921D3" w:rsidP="00DB4D3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- </w:t>
      </w:r>
      <w:r w:rsidR="00DB4D3B" w:rsidRPr="00DB4D3B">
        <w:rPr>
          <w:rFonts w:ascii="Times New Roman" w:hAnsi="Times New Roman" w:cs="Times New Roman"/>
          <w:color w:val="auto"/>
        </w:rPr>
        <w:t>оценивать последствия особых жизненных ситуаций с точки</w:t>
      </w:r>
      <w:r>
        <w:rPr>
          <w:rFonts w:ascii="Times New Roman" w:hAnsi="Times New Roman" w:cs="Times New Roman"/>
          <w:color w:val="auto"/>
        </w:rPr>
        <w:t xml:space="preserve"> </w:t>
      </w:r>
      <w:r w:rsidR="00DB4D3B" w:rsidRPr="00DB4D3B">
        <w:rPr>
          <w:rFonts w:ascii="Times New Roman" w:hAnsi="Times New Roman" w:cs="Times New Roman"/>
          <w:color w:val="auto"/>
        </w:rPr>
        <w:t>зрения пересмотра структуры финансов семьи и личных финансов</w:t>
      </w:r>
      <w:r>
        <w:rPr>
          <w:rFonts w:ascii="Times New Roman" w:hAnsi="Times New Roman" w:cs="Times New Roman"/>
          <w:color w:val="auto"/>
        </w:rPr>
        <w:t>;</w:t>
      </w:r>
    </w:p>
    <w:p w:rsidR="00DB4D3B" w:rsidRDefault="00A921D3" w:rsidP="00DB4D3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DB4D3B" w:rsidRPr="00DB4D3B">
        <w:rPr>
          <w:rFonts w:ascii="Times New Roman" w:hAnsi="Times New Roman" w:cs="Times New Roman"/>
          <w:color w:val="auto"/>
        </w:rPr>
        <w:t>оценивать предлагаемые варианты страхования</w:t>
      </w:r>
      <w:r>
        <w:rPr>
          <w:rFonts w:ascii="Times New Roman" w:hAnsi="Times New Roman" w:cs="Times New Roman"/>
          <w:color w:val="auto"/>
        </w:rPr>
        <w:t>;</w:t>
      </w:r>
    </w:p>
    <w:p w:rsidR="00DB4D3B" w:rsidRPr="00DB4D3B" w:rsidRDefault="00A921D3" w:rsidP="00DB4D3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DB4D3B" w:rsidRPr="00DB4D3B">
        <w:rPr>
          <w:rFonts w:ascii="Times New Roman" w:hAnsi="Times New Roman" w:cs="Times New Roman"/>
          <w:color w:val="auto"/>
        </w:rPr>
        <w:t>защищать личную информацию, в том числе в сети Интернет;</w:t>
      </w:r>
    </w:p>
    <w:p w:rsidR="00DB4D3B" w:rsidRDefault="00A921D3" w:rsidP="00DB4D3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DB4D3B" w:rsidRPr="00DB4D3B">
        <w:rPr>
          <w:rFonts w:ascii="Times New Roman" w:hAnsi="Times New Roman" w:cs="Times New Roman"/>
          <w:color w:val="auto"/>
        </w:rPr>
        <w:t>соотносить риски и выгоды</w:t>
      </w:r>
      <w:r>
        <w:rPr>
          <w:rFonts w:ascii="Times New Roman" w:hAnsi="Times New Roman" w:cs="Times New Roman"/>
          <w:color w:val="auto"/>
        </w:rPr>
        <w:t>;</w:t>
      </w:r>
    </w:p>
    <w:p w:rsidR="00DB4D3B" w:rsidRDefault="00A921D3" w:rsidP="00DB4D3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DB4D3B" w:rsidRPr="00DB4D3B">
        <w:rPr>
          <w:rFonts w:ascii="Times New Roman" w:hAnsi="Times New Roman" w:cs="Times New Roman"/>
          <w:color w:val="auto"/>
        </w:rPr>
        <w:t>критически относиться к рекламным сообщениям</w:t>
      </w:r>
      <w:r>
        <w:rPr>
          <w:rFonts w:ascii="Times New Roman" w:hAnsi="Times New Roman" w:cs="Times New Roman"/>
          <w:color w:val="auto"/>
        </w:rPr>
        <w:t>;</w:t>
      </w:r>
    </w:p>
    <w:p w:rsidR="00DB4D3B" w:rsidRDefault="00A921D3" w:rsidP="00DB4D3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DB4D3B" w:rsidRPr="00DB4D3B">
        <w:rPr>
          <w:rFonts w:ascii="Times New Roman" w:hAnsi="Times New Roman" w:cs="Times New Roman"/>
          <w:color w:val="auto"/>
        </w:rPr>
        <w:t>оценивать необходимость использования банковских услуг для</w:t>
      </w:r>
      <w:r w:rsidR="00157BA6">
        <w:rPr>
          <w:rFonts w:ascii="Times New Roman" w:hAnsi="Times New Roman" w:cs="Times New Roman"/>
          <w:color w:val="auto"/>
        </w:rPr>
        <w:t xml:space="preserve"> </w:t>
      </w:r>
      <w:r w:rsidR="00DB4D3B" w:rsidRPr="00DB4D3B">
        <w:rPr>
          <w:rFonts w:ascii="Times New Roman" w:hAnsi="Times New Roman" w:cs="Times New Roman"/>
          <w:color w:val="auto"/>
        </w:rPr>
        <w:t>решения своих финансовых проблем</w:t>
      </w:r>
      <w:r>
        <w:rPr>
          <w:rFonts w:ascii="Times New Roman" w:hAnsi="Times New Roman" w:cs="Times New Roman"/>
          <w:color w:val="auto"/>
        </w:rPr>
        <w:t>;</w:t>
      </w:r>
    </w:p>
    <w:p w:rsidR="00157BA6" w:rsidRPr="00157BA6" w:rsidRDefault="00157BA6" w:rsidP="00157BA6">
      <w:pPr>
        <w:pStyle w:val="Default"/>
        <w:rPr>
          <w:rFonts w:ascii="Times New Roman" w:hAnsi="Times New Roman" w:cs="Times New Roman"/>
          <w:color w:val="auto"/>
        </w:rPr>
      </w:pPr>
      <w:r w:rsidRPr="00157BA6">
        <w:rPr>
          <w:rFonts w:ascii="Times New Roman" w:hAnsi="Times New Roman" w:cs="Times New Roman"/>
          <w:color w:val="auto"/>
        </w:rPr>
        <w:t xml:space="preserve"> </w:t>
      </w:r>
      <w:r w:rsidR="00A921D3">
        <w:rPr>
          <w:rFonts w:ascii="Times New Roman" w:hAnsi="Times New Roman" w:cs="Times New Roman"/>
          <w:color w:val="auto"/>
        </w:rPr>
        <w:t xml:space="preserve">- </w:t>
      </w:r>
      <w:r w:rsidRPr="00157BA6">
        <w:rPr>
          <w:rFonts w:ascii="Times New Roman" w:hAnsi="Times New Roman" w:cs="Times New Roman"/>
          <w:color w:val="auto"/>
        </w:rPr>
        <w:t xml:space="preserve">анализировать </w:t>
      </w:r>
      <w:r w:rsidR="00A921D3">
        <w:rPr>
          <w:rFonts w:ascii="Times New Roman" w:hAnsi="Times New Roman" w:cs="Times New Roman"/>
          <w:color w:val="auto"/>
        </w:rPr>
        <w:t xml:space="preserve">финансовую </w:t>
      </w:r>
      <w:r w:rsidRPr="00157BA6">
        <w:rPr>
          <w:rFonts w:ascii="Times New Roman" w:hAnsi="Times New Roman" w:cs="Times New Roman"/>
          <w:color w:val="auto"/>
        </w:rPr>
        <w:t>ситуацию;</w:t>
      </w:r>
    </w:p>
    <w:p w:rsidR="00DB4D3B" w:rsidRDefault="00A921D3" w:rsidP="00157BA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157BA6" w:rsidRPr="00157BA6">
        <w:rPr>
          <w:rFonts w:ascii="Times New Roman" w:hAnsi="Times New Roman" w:cs="Times New Roman"/>
          <w:color w:val="auto"/>
        </w:rPr>
        <w:t>генерировать идеи возможного бизнеса</w:t>
      </w:r>
      <w:r>
        <w:rPr>
          <w:rFonts w:ascii="Times New Roman" w:hAnsi="Times New Roman" w:cs="Times New Roman"/>
          <w:color w:val="auto"/>
        </w:rPr>
        <w:t>;</w:t>
      </w:r>
    </w:p>
    <w:p w:rsidR="00157BA6" w:rsidRPr="00157BA6" w:rsidRDefault="00A921D3" w:rsidP="00157BA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157BA6" w:rsidRPr="00157BA6">
        <w:rPr>
          <w:rFonts w:ascii="Times New Roman" w:hAnsi="Times New Roman" w:cs="Times New Roman"/>
          <w:color w:val="auto"/>
        </w:rPr>
        <w:t>ставить вопросы, которые необходимо обдумать при создании своего бизнеса;</w:t>
      </w:r>
    </w:p>
    <w:p w:rsidR="00DB4D3B" w:rsidRDefault="00157BA6" w:rsidP="00157BA6">
      <w:pPr>
        <w:pStyle w:val="Default"/>
        <w:rPr>
          <w:rFonts w:ascii="Times New Roman" w:hAnsi="Times New Roman" w:cs="Times New Roman"/>
          <w:color w:val="auto"/>
        </w:rPr>
      </w:pPr>
      <w:r w:rsidRPr="00157BA6">
        <w:rPr>
          <w:rFonts w:ascii="Times New Roman" w:hAnsi="Times New Roman" w:cs="Times New Roman"/>
          <w:color w:val="auto"/>
        </w:rPr>
        <w:t xml:space="preserve"> </w:t>
      </w:r>
      <w:r w:rsidR="00A921D3">
        <w:rPr>
          <w:rFonts w:ascii="Times New Roman" w:hAnsi="Times New Roman" w:cs="Times New Roman"/>
          <w:color w:val="auto"/>
        </w:rPr>
        <w:t xml:space="preserve">- </w:t>
      </w:r>
      <w:r w:rsidRPr="00157BA6">
        <w:rPr>
          <w:rFonts w:ascii="Times New Roman" w:hAnsi="Times New Roman" w:cs="Times New Roman"/>
          <w:color w:val="auto"/>
        </w:rPr>
        <w:t>распознавать типы рисков, угрожающих бизнесу</w:t>
      </w:r>
      <w:r w:rsidR="00A921D3">
        <w:rPr>
          <w:rFonts w:ascii="Times New Roman" w:hAnsi="Times New Roman" w:cs="Times New Roman"/>
          <w:color w:val="auto"/>
        </w:rPr>
        <w:t>;</w:t>
      </w:r>
    </w:p>
    <w:p w:rsidR="00157BA6" w:rsidRDefault="00A921D3" w:rsidP="00157BA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157BA6" w:rsidRPr="00157BA6">
        <w:rPr>
          <w:rFonts w:ascii="Times New Roman" w:hAnsi="Times New Roman" w:cs="Times New Roman"/>
          <w:color w:val="auto"/>
        </w:rPr>
        <w:t>устанавливать причинно-следственные связи между изменением курсов евро и доллара и ценами на товары и услуги в России</w:t>
      </w:r>
      <w:r w:rsidR="000C1FBD">
        <w:rPr>
          <w:rFonts w:ascii="Times New Roman" w:hAnsi="Times New Roman" w:cs="Times New Roman"/>
          <w:color w:val="auto"/>
        </w:rPr>
        <w:t xml:space="preserve"> и т.д</w:t>
      </w:r>
      <w:r w:rsidR="00157BA6" w:rsidRPr="00157BA6">
        <w:rPr>
          <w:rFonts w:ascii="Times New Roman" w:hAnsi="Times New Roman" w:cs="Times New Roman"/>
          <w:color w:val="auto"/>
        </w:rPr>
        <w:t>.</w:t>
      </w:r>
      <w:r w:rsidR="00157BA6" w:rsidRPr="00157BA6">
        <w:rPr>
          <w:rFonts w:ascii="Times New Roman" w:hAnsi="Times New Roman" w:cs="Times New Roman"/>
          <w:color w:val="auto"/>
        </w:rPr>
        <w:cr/>
      </w:r>
    </w:p>
    <w:p w:rsidR="00157BA6" w:rsidRDefault="00157BA6" w:rsidP="00157BA6">
      <w:pPr>
        <w:pStyle w:val="Default"/>
        <w:rPr>
          <w:rFonts w:ascii="Times New Roman" w:hAnsi="Times New Roman" w:cs="Times New Roman"/>
          <w:color w:val="auto"/>
        </w:rPr>
      </w:pPr>
    </w:p>
    <w:p w:rsidR="00FB65C2" w:rsidRPr="00F821EF" w:rsidRDefault="00FB65C2" w:rsidP="00E9244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1EF">
        <w:rPr>
          <w:rFonts w:ascii="Times New Roman" w:hAnsi="Times New Roman" w:cs="Times New Roman"/>
          <w:b/>
          <w:sz w:val="24"/>
          <w:szCs w:val="24"/>
        </w:rPr>
        <w:t>Рекомендации для учителей</w:t>
      </w:r>
      <w:r w:rsidR="004512A7" w:rsidRPr="00F821EF">
        <w:rPr>
          <w:rFonts w:ascii="Times New Roman" w:hAnsi="Times New Roman" w:cs="Times New Roman"/>
          <w:b/>
          <w:sz w:val="24"/>
          <w:szCs w:val="24"/>
        </w:rPr>
        <w:t>.</w:t>
      </w:r>
    </w:p>
    <w:p w:rsidR="004512A7" w:rsidRDefault="004512A7" w:rsidP="004512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E90" w:rsidRPr="00324E90" w:rsidRDefault="00324E90" w:rsidP="00324E9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E90">
        <w:rPr>
          <w:rFonts w:ascii="Times New Roman" w:hAnsi="Times New Roman" w:cs="Times New Roman"/>
          <w:sz w:val="24"/>
          <w:szCs w:val="24"/>
        </w:rPr>
        <w:t xml:space="preserve">Знания методологических и теоретических оснований, на которых строится образовательная деятельность педагога финансовой  грамотности. </w:t>
      </w:r>
    </w:p>
    <w:p w:rsidR="00324E90" w:rsidRPr="00324E90" w:rsidRDefault="00324E90" w:rsidP="00324E9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E90">
        <w:rPr>
          <w:rFonts w:ascii="Times New Roman" w:hAnsi="Times New Roman" w:cs="Times New Roman"/>
          <w:sz w:val="24"/>
          <w:szCs w:val="24"/>
        </w:rPr>
        <w:t xml:space="preserve"> Знание целей образования по финансовой грамотности и их структуры. Умение грамотно выстраивать цели курсов, модулей, занятий по финансовой грамотности, определять планируемые результаты. </w:t>
      </w:r>
    </w:p>
    <w:p w:rsidR="00324E90" w:rsidRPr="00324E90" w:rsidRDefault="00324E90" w:rsidP="00324E9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E90">
        <w:rPr>
          <w:rFonts w:ascii="Times New Roman" w:hAnsi="Times New Roman" w:cs="Times New Roman"/>
          <w:sz w:val="24"/>
          <w:szCs w:val="24"/>
        </w:rPr>
        <w:t xml:space="preserve"> Знание подходов к построению содержания образования финансовой грамотности. Умение отбирать под проектирование курсов, модулей, занятий содержания образования финансовой грамотности, встраивать его в контекст </w:t>
      </w:r>
      <w:proofErr w:type="gramStart"/>
      <w:r w:rsidRPr="00324E90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324E90">
        <w:rPr>
          <w:rFonts w:ascii="Times New Roman" w:hAnsi="Times New Roman" w:cs="Times New Roman"/>
          <w:sz w:val="24"/>
          <w:szCs w:val="24"/>
        </w:rPr>
        <w:t xml:space="preserve"> общеобразовательным предметам и выстраивать </w:t>
      </w:r>
      <w:proofErr w:type="spellStart"/>
      <w:r w:rsidRPr="00324E90">
        <w:rPr>
          <w:rFonts w:ascii="Times New Roman" w:hAnsi="Times New Roman" w:cs="Times New Roman"/>
          <w:sz w:val="24"/>
          <w:szCs w:val="24"/>
        </w:rPr>
        <w:t>межпредм</w:t>
      </w:r>
      <w:r w:rsidR="00D25756">
        <w:rPr>
          <w:rFonts w:ascii="Times New Roman" w:hAnsi="Times New Roman" w:cs="Times New Roman"/>
          <w:sz w:val="24"/>
          <w:szCs w:val="24"/>
        </w:rPr>
        <w:t>е</w:t>
      </w:r>
      <w:r w:rsidRPr="00324E90">
        <w:rPr>
          <w:rFonts w:ascii="Times New Roman" w:hAnsi="Times New Roman" w:cs="Times New Roman"/>
          <w:sz w:val="24"/>
          <w:szCs w:val="24"/>
        </w:rPr>
        <w:t>тные</w:t>
      </w:r>
      <w:proofErr w:type="spellEnd"/>
      <w:r w:rsidRPr="00324E90">
        <w:rPr>
          <w:rFonts w:ascii="Times New Roman" w:hAnsi="Times New Roman" w:cs="Times New Roman"/>
          <w:sz w:val="24"/>
          <w:szCs w:val="24"/>
        </w:rPr>
        <w:t xml:space="preserve"> связи. </w:t>
      </w:r>
    </w:p>
    <w:p w:rsidR="00324E90" w:rsidRPr="00324E90" w:rsidRDefault="00324E90" w:rsidP="00324E9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E90">
        <w:rPr>
          <w:rFonts w:ascii="Times New Roman" w:hAnsi="Times New Roman" w:cs="Times New Roman"/>
          <w:sz w:val="24"/>
          <w:szCs w:val="24"/>
        </w:rPr>
        <w:t xml:space="preserve"> Знание психолого-педагогических и организационно-технических условий, которые необходимы для обучения финансовой грамотности. Умение учитывать имеющиеся условия для проектирования образовательной деятельности. </w:t>
      </w:r>
    </w:p>
    <w:p w:rsidR="00324E90" w:rsidRPr="00324E90" w:rsidRDefault="00324E90" w:rsidP="00324E9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E90">
        <w:rPr>
          <w:rFonts w:ascii="Times New Roman" w:hAnsi="Times New Roman" w:cs="Times New Roman"/>
          <w:sz w:val="24"/>
          <w:szCs w:val="24"/>
        </w:rPr>
        <w:t xml:space="preserve"> Знание принципов организации учебной деятельности на занятиях по финансовой грамотности; знание образовательных технологий, методов обучения, педагогических приемов, эффективно работающих при обучении финансовой грамотности. Умение конструировать занятия по финансовой грамотности (подбирать образовательные технологии, методы обучения и приемы).</w:t>
      </w:r>
    </w:p>
    <w:p w:rsidR="00324E90" w:rsidRPr="00324E90" w:rsidRDefault="00324E90" w:rsidP="00324E9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E90">
        <w:rPr>
          <w:rFonts w:ascii="Times New Roman" w:hAnsi="Times New Roman" w:cs="Times New Roman"/>
          <w:sz w:val="24"/>
          <w:szCs w:val="24"/>
        </w:rPr>
        <w:t xml:space="preserve"> Знание образовательных ресурсов, в том числе и цифровых, по финансовой грамотности и возможности их использования при обучении финансовой грамотности. Умение отбирать и встраивать образовательные ресурсы, в том числе и цифровые, по финансовой грамотности. </w:t>
      </w:r>
    </w:p>
    <w:p w:rsidR="00324E90" w:rsidRPr="00324E90" w:rsidRDefault="00324E90" w:rsidP="00324E9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E90">
        <w:rPr>
          <w:rFonts w:ascii="Times New Roman" w:hAnsi="Times New Roman" w:cs="Times New Roman"/>
          <w:sz w:val="24"/>
          <w:szCs w:val="24"/>
        </w:rPr>
        <w:t>Знание возрастных и психологических особенностей детей и подростков в связи с их обучением финансовой грамотности.</w:t>
      </w:r>
      <w:r w:rsidRPr="00324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E90" w:rsidRPr="00324E90" w:rsidRDefault="00324E90" w:rsidP="00324E9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E90">
        <w:rPr>
          <w:rFonts w:ascii="Times New Roman" w:hAnsi="Times New Roman" w:cs="Times New Roman"/>
          <w:sz w:val="24"/>
          <w:szCs w:val="24"/>
        </w:rPr>
        <w:t xml:space="preserve">Умение учитывать возрастные и психологические особенности обучающихся при проектировании курсов, модулей финансовой грамотности. </w:t>
      </w:r>
    </w:p>
    <w:p w:rsidR="00324E90" w:rsidRPr="00324E90" w:rsidRDefault="00324E90" w:rsidP="00324E9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E90">
        <w:rPr>
          <w:rFonts w:ascii="Times New Roman" w:hAnsi="Times New Roman" w:cs="Times New Roman"/>
          <w:sz w:val="24"/>
          <w:szCs w:val="24"/>
        </w:rPr>
        <w:t xml:space="preserve">Знание диагностических инструментов </w:t>
      </w:r>
      <w:proofErr w:type="spellStart"/>
      <w:r w:rsidRPr="00324E9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24E90">
        <w:rPr>
          <w:rFonts w:ascii="Times New Roman" w:hAnsi="Times New Roman" w:cs="Times New Roman"/>
          <w:sz w:val="24"/>
          <w:szCs w:val="24"/>
        </w:rPr>
        <w:t xml:space="preserve"> финансовой грамотности. Умение применять инструменты мониторинга и оценки уровня финансовой грамотности. Умение создавать диагностические задания.</w:t>
      </w:r>
    </w:p>
    <w:p w:rsidR="00324E90" w:rsidRPr="00324E90" w:rsidRDefault="00324E90" w:rsidP="00324E9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E90">
        <w:rPr>
          <w:rFonts w:ascii="Times New Roman" w:hAnsi="Times New Roman" w:cs="Times New Roman"/>
          <w:sz w:val="24"/>
          <w:szCs w:val="24"/>
        </w:rPr>
        <w:t xml:space="preserve"> Знание моделей и возможностей для внедрения финансовой грамотности в образовательную программу образовательной организации. </w:t>
      </w:r>
    </w:p>
    <w:p w:rsidR="00324E90" w:rsidRPr="00324E90" w:rsidRDefault="00324E90" w:rsidP="00324E9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E90">
        <w:rPr>
          <w:rFonts w:ascii="Times New Roman" w:hAnsi="Times New Roman" w:cs="Times New Roman"/>
          <w:sz w:val="24"/>
          <w:szCs w:val="24"/>
        </w:rPr>
        <w:t xml:space="preserve">Умение анализировать возможности образовательной организации для внедрения финансовой грамотности </w:t>
      </w:r>
    </w:p>
    <w:p w:rsidR="006E115D" w:rsidRPr="00324E90" w:rsidRDefault="00324E90" w:rsidP="00324E9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E90">
        <w:rPr>
          <w:rFonts w:ascii="Times New Roman" w:hAnsi="Times New Roman" w:cs="Times New Roman"/>
          <w:sz w:val="24"/>
          <w:szCs w:val="24"/>
        </w:rPr>
        <w:t xml:space="preserve"> Умение проводить занятия по финансовой грамотности с использованием интерактивных технологий и цифровых образовательных ресурсов по финансовой грамотности.</w:t>
      </w:r>
    </w:p>
    <w:p w:rsidR="006E115D" w:rsidRPr="00324E90" w:rsidRDefault="006E115D" w:rsidP="00324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15D" w:rsidRPr="00F821EF" w:rsidRDefault="006E115D" w:rsidP="004512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2AB" w:rsidRDefault="004512A7" w:rsidP="00E92445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1EF">
        <w:rPr>
          <w:rFonts w:ascii="Times New Roman" w:hAnsi="Times New Roman" w:cs="Times New Roman"/>
          <w:b/>
          <w:sz w:val="24"/>
          <w:szCs w:val="24"/>
        </w:rPr>
        <w:t>Управленческие решения.</w:t>
      </w:r>
    </w:p>
    <w:p w:rsidR="001B69F0" w:rsidRDefault="008602E3" w:rsidP="00324E9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2E3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25756">
        <w:rPr>
          <w:rFonts w:ascii="Times New Roman" w:hAnsi="Times New Roman" w:cs="Times New Roman"/>
          <w:sz w:val="24"/>
          <w:szCs w:val="24"/>
        </w:rPr>
        <w:t xml:space="preserve"> </w:t>
      </w:r>
      <w:r w:rsidRPr="008602E3">
        <w:rPr>
          <w:rFonts w:ascii="Times New Roman" w:hAnsi="Times New Roman" w:cs="Times New Roman"/>
          <w:sz w:val="24"/>
          <w:szCs w:val="24"/>
        </w:rPr>
        <w:t>Оценивать уровень</w:t>
      </w:r>
      <w:r w:rsidR="00324E90">
        <w:rPr>
          <w:rFonts w:ascii="Times New Roman" w:hAnsi="Times New Roman" w:cs="Times New Roman"/>
          <w:sz w:val="24"/>
          <w:szCs w:val="24"/>
        </w:rPr>
        <w:t xml:space="preserve"> финансовой </w:t>
      </w:r>
      <w:r w:rsidRPr="008602E3">
        <w:rPr>
          <w:rFonts w:ascii="Times New Roman" w:hAnsi="Times New Roman" w:cs="Times New Roman"/>
          <w:sz w:val="24"/>
          <w:szCs w:val="24"/>
        </w:rPr>
        <w:t xml:space="preserve">грамотности в рамках каждой общеобразовательной </w:t>
      </w:r>
      <w:r>
        <w:rPr>
          <w:rFonts w:ascii="Times New Roman" w:hAnsi="Times New Roman" w:cs="Times New Roman"/>
          <w:sz w:val="24"/>
          <w:szCs w:val="24"/>
        </w:rPr>
        <w:t>ор</w:t>
      </w:r>
      <w:r w:rsidRPr="008602E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02E3">
        <w:rPr>
          <w:rFonts w:ascii="Times New Roman" w:hAnsi="Times New Roman" w:cs="Times New Roman"/>
          <w:sz w:val="24"/>
          <w:szCs w:val="24"/>
        </w:rPr>
        <w:t>низ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02E3">
        <w:rPr>
          <w:rFonts w:ascii="Times New Roman" w:hAnsi="Times New Roman" w:cs="Times New Roman"/>
          <w:sz w:val="24"/>
          <w:szCs w:val="24"/>
        </w:rPr>
        <w:t>ции.</w:t>
      </w:r>
    </w:p>
    <w:p w:rsidR="008602E3" w:rsidRPr="008602E3" w:rsidRDefault="008602E3" w:rsidP="00324E9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5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Проводить мониторинги навыков </w:t>
      </w:r>
      <w:r w:rsidR="00324E90">
        <w:rPr>
          <w:rFonts w:ascii="Times New Roman" w:hAnsi="Times New Roman" w:cs="Times New Roman"/>
          <w:sz w:val="24"/>
          <w:szCs w:val="24"/>
        </w:rPr>
        <w:t>финансовой грамотности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12A7" w:rsidRDefault="00045D59" w:rsidP="00324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25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к использованию сборники заданий для оценки </w:t>
      </w:r>
      <w:r w:rsidR="00324E90">
        <w:rPr>
          <w:rFonts w:ascii="Times New Roman" w:hAnsi="Times New Roman" w:cs="Times New Roman"/>
          <w:sz w:val="24"/>
          <w:szCs w:val="24"/>
        </w:rPr>
        <w:t>финансовой</w:t>
      </w:r>
      <w:r>
        <w:rPr>
          <w:rFonts w:ascii="Times New Roman" w:hAnsi="Times New Roman" w:cs="Times New Roman"/>
          <w:sz w:val="24"/>
          <w:szCs w:val="24"/>
        </w:rPr>
        <w:t xml:space="preserve"> компетентности.</w:t>
      </w:r>
    </w:p>
    <w:p w:rsidR="00045D59" w:rsidRPr="004512A7" w:rsidRDefault="00045D59" w:rsidP="00324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25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 семинаров</w:t>
      </w:r>
      <w:r w:rsidR="00324E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324E90">
        <w:rPr>
          <w:rFonts w:ascii="Times New Roman" w:hAnsi="Times New Roman" w:cs="Times New Roman"/>
          <w:sz w:val="24"/>
          <w:szCs w:val="24"/>
        </w:rPr>
        <w:t xml:space="preserve"> и </w:t>
      </w:r>
      <w:r w:rsidR="00D25756">
        <w:rPr>
          <w:rFonts w:ascii="Times New Roman" w:hAnsi="Times New Roman" w:cs="Times New Roman"/>
          <w:sz w:val="24"/>
          <w:szCs w:val="24"/>
        </w:rPr>
        <w:t xml:space="preserve">прохождение </w:t>
      </w:r>
      <w:bookmarkStart w:id="0" w:name="_GoBack"/>
      <w:bookmarkEnd w:id="0"/>
      <w:r w:rsidR="00324E90">
        <w:rPr>
          <w:rFonts w:ascii="Times New Roman" w:hAnsi="Times New Roman" w:cs="Times New Roman"/>
          <w:sz w:val="24"/>
          <w:szCs w:val="24"/>
        </w:rPr>
        <w:t>курсов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7D75">
        <w:rPr>
          <w:rFonts w:ascii="Times New Roman" w:hAnsi="Times New Roman" w:cs="Times New Roman"/>
          <w:sz w:val="24"/>
          <w:szCs w:val="24"/>
        </w:rPr>
        <w:t xml:space="preserve">по </w:t>
      </w:r>
      <w:r w:rsidR="00324E90">
        <w:rPr>
          <w:rFonts w:ascii="Times New Roman" w:hAnsi="Times New Roman" w:cs="Times New Roman"/>
          <w:sz w:val="24"/>
          <w:szCs w:val="24"/>
        </w:rPr>
        <w:t>финансовой</w:t>
      </w:r>
      <w:r w:rsidR="00777D75">
        <w:rPr>
          <w:rFonts w:ascii="Times New Roman" w:hAnsi="Times New Roman" w:cs="Times New Roman"/>
          <w:sz w:val="24"/>
          <w:szCs w:val="24"/>
        </w:rPr>
        <w:t xml:space="preserve"> грамотности. </w:t>
      </w:r>
    </w:p>
    <w:sectPr w:rsidR="00045D59" w:rsidRPr="004512A7" w:rsidSect="000D04E6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86D"/>
    <w:multiLevelType w:val="hybridMultilevel"/>
    <w:tmpl w:val="CEE6E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D52EE"/>
    <w:multiLevelType w:val="hybridMultilevel"/>
    <w:tmpl w:val="9A482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36D2A"/>
    <w:multiLevelType w:val="hybridMultilevel"/>
    <w:tmpl w:val="C650867C"/>
    <w:lvl w:ilvl="0" w:tplc="37E6F6E8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B62CB4"/>
    <w:multiLevelType w:val="hybridMultilevel"/>
    <w:tmpl w:val="2D883248"/>
    <w:lvl w:ilvl="0" w:tplc="6EC04B6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1A6A1B"/>
    <w:multiLevelType w:val="hybridMultilevel"/>
    <w:tmpl w:val="C218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A72BB"/>
    <w:multiLevelType w:val="hybridMultilevel"/>
    <w:tmpl w:val="79E4C156"/>
    <w:lvl w:ilvl="0" w:tplc="B61E2D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95"/>
    <w:rsid w:val="00017B30"/>
    <w:rsid w:val="00045D59"/>
    <w:rsid w:val="0005417F"/>
    <w:rsid w:val="00065179"/>
    <w:rsid w:val="000847BD"/>
    <w:rsid w:val="000A5459"/>
    <w:rsid w:val="000B7358"/>
    <w:rsid w:val="000C1FBD"/>
    <w:rsid w:val="000C46F0"/>
    <w:rsid w:val="000D04E6"/>
    <w:rsid w:val="000E2657"/>
    <w:rsid w:val="00102598"/>
    <w:rsid w:val="0010416E"/>
    <w:rsid w:val="0011117C"/>
    <w:rsid w:val="001132B3"/>
    <w:rsid w:val="00113722"/>
    <w:rsid w:val="00125788"/>
    <w:rsid w:val="00127775"/>
    <w:rsid w:val="00134A8B"/>
    <w:rsid w:val="00147A15"/>
    <w:rsid w:val="001534FA"/>
    <w:rsid w:val="00157BA6"/>
    <w:rsid w:val="00162514"/>
    <w:rsid w:val="0019216C"/>
    <w:rsid w:val="00195D8E"/>
    <w:rsid w:val="001A7D1A"/>
    <w:rsid w:val="001B040F"/>
    <w:rsid w:val="001B29C0"/>
    <w:rsid w:val="001B3C33"/>
    <w:rsid w:val="001B49CC"/>
    <w:rsid w:val="001B69F0"/>
    <w:rsid w:val="001C0918"/>
    <w:rsid w:val="001C3824"/>
    <w:rsid w:val="001C77B1"/>
    <w:rsid w:val="001F320C"/>
    <w:rsid w:val="001F51A1"/>
    <w:rsid w:val="001F6F30"/>
    <w:rsid w:val="001F7556"/>
    <w:rsid w:val="0023036B"/>
    <w:rsid w:val="0023777A"/>
    <w:rsid w:val="002454AD"/>
    <w:rsid w:val="00255840"/>
    <w:rsid w:val="002A346C"/>
    <w:rsid w:val="002A394E"/>
    <w:rsid w:val="002C30F3"/>
    <w:rsid w:val="002D3A58"/>
    <w:rsid w:val="00314A7B"/>
    <w:rsid w:val="00324E90"/>
    <w:rsid w:val="0035706E"/>
    <w:rsid w:val="003603F6"/>
    <w:rsid w:val="003838E7"/>
    <w:rsid w:val="003919F5"/>
    <w:rsid w:val="003951A5"/>
    <w:rsid w:val="003D4184"/>
    <w:rsid w:val="003F59FC"/>
    <w:rsid w:val="003F62C9"/>
    <w:rsid w:val="00413F7F"/>
    <w:rsid w:val="004224E8"/>
    <w:rsid w:val="00425E6A"/>
    <w:rsid w:val="0043007E"/>
    <w:rsid w:val="0043798C"/>
    <w:rsid w:val="004512A7"/>
    <w:rsid w:val="004578BC"/>
    <w:rsid w:val="00460663"/>
    <w:rsid w:val="00461AFC"/>
    <w:rsid w:val="0046279F"/>
    <w:rsid w:val="00462E85"/>
    <w:rsid w:val="00484BA0"/>
    <w:rsid w:val="00485F24"/>
    <w:rsid w:val="0048712E"/>
    <w:rsid w:val="004A0CEE"/>
    <w:rsid w:val="004A1E34"/>
    <w:rsid w:val="004A4C8B"/>
    <w:rsid w:val="004D4658"/>
    <w:rsid w:val="004D5695"/>
    <w:rsid w:val="004E316B"/>
    <w:rsid w:val="004F4875"/>
    <w:rsid w:val="0050522F"/>
    <w:rsid w:val="005366B9"/>
    <w:rsid w:val="00542D52"/>
    <w:rsid w:val="005644EA"/>
    <w:rsid w:val="00585BFC"/>
    <w:rsid w:val="005A250C"/>
    <w:rsid w:val="005B2737"/>
    <w:rsid w:val="005B5E31"/>
    <w:rsid w:val="005C43A5"/>
    <w:rsid w:val="005C603D"/>
    <w:rsid w:val="005F57E0"/>
    <w:rsid w:val="00627A77"/>
    <w:rsid w:val="00651A08"/>
    <w:rsid w:val="006A1130"/>
    <w:rsid w:val="006C21DC"/>
    <w:rsid w:val="006E115D"/>
    <w:rsid w:val="006E5A75"/>
    <w:rsid w:val="007025F7"/>
    <w:rsid w:val="00717C2D"/>
    <w:rsid w:val="00721E8D"/>
    <w:rsid w:val="00732026"/>
    <w:rsid w:val="00740F7B"/>
    <w:rsid w:val="007416F1"/>
    <w:rsid w:val="00745932"/>
    <w:rsid w:val="0076186D"/>
    <w:rsid w:val="0076396B"/>
    <w:rsid w:val="00777D75"/>
    <w:rsid w:val="007A35C5"/>
    <w:rsid w:val="007B17D7"/>
    <w:rsid w:val="007B4199"/>
    <w:rsid w:val="007B42AB"/>
    <w:rsid w:val="007B6C1B"/>
    <w:rsid w:val="007D2575"/>
    <w:rsid w:val="007D7842"/>
    <w:rsid w:val="007F4E0D"/>
    <w:rsid w:val="008245A9"/>
    <w:rsid w:val="00826FA2"/>
    <w:rsid w:val="00833B91"/>
    <w:rsid w:val="008430C8"/>
    <w:rsid w:val="008437F9"/>
    <w:rsid w:val="00844FAE"/>
    <w:rsid w:val="008511CF"/>
    <w:rsid w:val="00853D3D"/>
    <w:rsid w:val="008559CC"/>
    <w:rsid w:val="008602E3"/>
    <w:rsid w:val="00861A45"/>
    <w:rsid w:val="00883981"/>
    <w:rsid w:val="00890869"/>
    <w:rsid w:val="00893146"/>
    <w:rsid w:val="008A13F7"/>
    <w:rsid w:val="008A4833"/>
    <w:rsid w:val="008D0448"/>
    <w:rsid w:val="008D5D90"/>
    <w:rsid w:val="00916A55"/>
    <w:rsid w:val="0097143A"/>
    <w:rsid w:val="0098180C"/>
    <w:rsid w:val="00997822"/>
    <w:rsid w:val="009B2DE5"/>
    <w:rsid w:val="009F0986"/>
    <w:rsid w:val="00A118B8"/>
    <w:rsid w:val="00A164DF"/>
    <w:rsid w:val="00A45A19"/>
    <w:rsid w:val="00A5491B"/>
    <w:rsid w:val="00A7072D"/>
    <w:rsid w:val="00A73F3B"/>
    <w:rsid w:val="00A76278"/>
    <w:rsid w:val="00A81869"/>
    <w:rsid w:val="00A921D3"/>
    <w:rsid w:val="00AA1F77"/>
    <w:rsid w:val="00AC40ED"/>
    <w:rsid w:val="00AE034D"/>
    <w:rsid w:val="00AF0508"/>
    <w:rsid w:val="00B650E0"/>
    <w:rsid w:val="00B84494"/>
    <w:rsid w:val="00BB656E"/>
    <w:rsid w:val="00BD15B9"/>
    <w:rsid w:val="00BD7120"/>
    <w:rsid w:val="00C14D20"/>
    <w:rsid w:val="00C236A4"/>
    <w:rsid w:val="00C46DCB"/>
    <w:rsid w:val="00C66BE6"/>
    <w:rsid w:val="00CC64B6"/>
    <w:rsid w:val="00CE2B0E"/>
    <w:rsid w:val="00D10130"/>
    <w:rsid w:val="00D136EB"/>
    <w:rsid w:val="00D25756"/>
    <w:rsid w:val="00D3120A"/>
    <w:rsid w:val="00D44BA2"/>
    <w:rsid w:val="00D54651"/>
    <w:rsid w:val="00D71348"/>
    <w:rsid w:val="00D94CB6"/>
    <w:rsid w:val="00DA5C9D"/>
    <w:rsid w:val="00DB06DA"/>
    <w:rsid w:val="00DB4D3B"/>
    <w:rsid w:val="00DD5F82"/>
    <w:rsid w:val="00DF5D39"/>
    <w:rsid w:val="00DF675B"/>
    <w:rsid w:val="00E06435"/>
    <w:rsid w:val="00E20BCD"/>
    <w:rsid w:val="00E31602"/>
    <w:rsid w:val="00E42DF4"/>
    <w:rsid w:val="00E818EF"/>
    <w:rsid w:val="00E9145B"/>
    <w:rsid w:val="00E91EB1"/>
    <w:rsid w:val="00E92445"/>
    <w:rsid w:val="00EA167B"/>
    <w:rsid w:val="00EA1B34"/>
    <w:rsid w:val="00EA1F96"/>
    <w:rsid w:val="00EB5091"/>
    <w:rsid w:val="00EC5390"/>
    <w:rsid w:val="00ED3101"/>
    <w:rsid w:val="00ED5C60"/>
    <w:rsid w:val="00EE3792"/>
    <w:rsid w:val="00EE4623"/>
    <w:rsid w:val="00EE5AFA"/>
    <w:rsid w:val="00F213BB"/>
    <w:rsid w:val="00F346F7"/>
    <w:rsid w:val="00F44D85"/>
    <w:rsid w:val="00F66479"/>
    <w:rsid w:val="00F71584"/>
    <w:rsid w:val="00F821EF"/>
    <w:rsid w:val="00FA51D2"/>
    <w:rsid w:val="00FB5189"/>
    <w:rsid w:val="00FB65C2"/>
    <w:rsid w:val="00FE5FF4"/>
    <w:rsid w:val="00FE7908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4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798C"/>
    <w:pPr>
      <w:spacing w:after="160" w:line="259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styleId="a6">
    <w:name w:val="Normal (Web)"/>
    <w:basedOn w:val="a"/>
    <w:uiPriority w:val="99"/>
    <w:unhideWhenUsed/>
    <w:rsid w:val="00AE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AE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EB5091"/>
    <w:pPr>
      <w:spacing w:line="240" w:lineRule="auto"/>
    </w:pPr>
    <w:rPr>
      <w:rFonts w:ascii="Calibri" w:eastAsia="Calibri" w:hAnsi="Calibri" w:cs="Calibri"/>
      <w:b/>
      <w:bCs/>
      <w:color w:val="4F81BD" w:themeColor="accent1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1534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4FA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23777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C77B1"/>
    <w:rPr>
      <w:color w:val="800080" w:themeColor="followedHyperlink"/>
      <w:u w:val="single"/>
    </w:rPr>
  </w:style>
  <w:style w:type="paragraph" w:customStyle="1" w:styleId="Default">
    <w:name w:val="Default"/>
    <w:rsid w:val="007B4199"/>
    <w:pPr>
      <w:autoSpaceDE w:val="0"/>
      <w:autoSpaceDN w:val="0"/>
      <w:adjustRightInd w:val="0"/>
      <w:spacing w:after="0" w:line="240" w:lineRule="auto"/>
    </w:pPr>
    <w:rPr>
      <w:rFonts w:ascii="PT Astra Serif" w:eastAsiaTheme="minorHAnsi" w:hAnsi="PT Astra Serif" w:cs="PT Astra Serif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4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798C"/>
    <w:pPr>
      <w:spacing w:after="160" w:line="259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styleId="a6">
    <w:name w:val="Normal (Web)"/>
    <w:basedOn w:val="a"/>
    <w:uiPriority w:val="99"/>
    <w:unhideWhenUsed/>
    <w:rsid w:val="00AE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AE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EB5091"/>
    <w:pPr>
      <w:spacing w:line="240" w:lineRule="auto"/>
    </w:pPr>
    <w:rPr>
      <w:rFonts w:ascii="Calibri" w:eastAsia="Calibri" w:hAnsi="Calibri" w:cs="Calibri"/>
      <w:b/>
      <w:bCs/>
      <w:color w:val="4F81BD" w:themeColor="accent1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1534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4FA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23777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C77B1"/>
    <w:rPr>
      <w:color w:val="800080" w:themeColor="followedHyperlink"/>
      <w:u w:val="single"/>
    </w:rPr>
  </w:style>
  <w:style w:type="paragraph" w:customStyle="1" w:styleId="Default">
    <w:name w:val="Default"/>
    <w:rsid w:val="007B4199"/>
    <w:pPr>
      <w:autoSpaceDE w:val="0"/>
      <w:autoSpaceDN w:val="0"/>
      <w:adjustRightInd w:val="0"/>
      <w:spacing w:after="0" w:line="240" w:lineRule="auto"/>
    </w:pPr>
    <w:rPr>
      <w:rFonts w:ascii="PT Astra Serif" w:eastAsiaTheme="minorHAnsi" w:hAnsi="PT Astra Serif" w:cs="PT Astra Serif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chitatelskaya-gramotnost/index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kiv.instrao.ru/bank-zadaniy/chitatelskaya-gramotnost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kiv.instrao.ru/bank-zadaniy/chitatelskaya-gramotnost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68D4-1B68-4C32-BD65-74979675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4300</dc:creator>
  <cp:lastModifiedBy>МетКабинет</cp:lastModifiedBy>
  <cp:revision>6</cp:revision>
  <dcterms:created xsi:type="dcterms:W3CDTF">2021-03-31T10:41:00Z</dcterms:created>
  <dcterms:modified xsi:type="dcterms:W3CDTF">2021-06-25T05:38:00Z</dcterms:modified>
</cp:coreProperties>
</file>