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9F" w:rsidRPr="0082709F" w:rsidRDefault="00462D9F" w:rsidP="0046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9F">
        <w:rPr>
          <w:rFonts w:ascii="Times New Roman" w:hAnsi="Times New Roman" w:cs="Times New Roman"/>
          <w:b/>
          <w:sz w:val="28"/>
          <w:szCs w:val="28"/>
        </w:rPr>
        <w:t xml:space="preserve">Сопроводительное письмо </w:t>
      </w:r>
    </w:p>
    <w:p w:rsidR="00462D9F" w:rsidRPr="0082709F" w:rsidRDefault="00462D9F" w:rsidP="00827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9F">
        <w:rPr>
          <w:rFonts w:ascii="Times New Roman" w:hAnsi="Times New Roman" w:cs="Times New Roman"/>
          <w:b/>
          <w:sz w:val="28"/>
          <w:szCs w:val="28"/>
        </w:rPr>
        <w:t xml:space="preserve">к заданиям </w:t>
      </w:r>
      <w:r w:rsidR="00C4088C" w:rsidRPr="0082709F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82709F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по экологии 202</w:t>
      </w:r>
      <w:r w:rsidR="00C4088C" w:rsidRPr="0082709F">
        <w:rPr>
          <w:rFonts w:ascii="Times New Roman" w:hAnsi="Times New Roman" w:cs="Times New Roman"/>
          <w:b/>
          <w:sz w:val="28"/>
          <w:szCs w:val="28"/>
        </w:rPr>
        <w:t>2</w:t>
      </w:r>
      <w:r w:rsidRPr="0082709F">
        <w:rPr>
          <w:rFonts w:ascii="Times New Roman" w:hAnsi="Times New Roman" w:cs="Times New Roman"/>
          <w:b/>
          <w:sz w:val="28"/>
          <w:szCs w:val="28"/>
        </w:rPr>
        <w:t>-202</w:t>
      </w:r>
      <w:r w:rsidR="00C4088C" w:rsidRPr="0082709F">
        <w:rPr>
          <w:rFonts w:ascii="Times New Roman" w:hAnsi="Times New Roman" w:cs="Times New Roman"/>
          <w:b/>
          <w:sz w:val="28"/>
          <w:szCs w:val="28"/>
        </w:rPr>
        <w:t>3</w:t>
      </w:r>
      <w:r w:rsidRPr="0082709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62D9F" w:rsidRDefault="00462D9F" w:rsidP="004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88C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 по экологии согласно графику  проведения предметных олимпиад состоится  </w:t>
      </w:r>
      <w:r w:rsidR="00640443" w:rsidRPr="00640443">
        <w:rPr>
          <w:rFonts w:ascii="Times New Roman" w:hAnsi="Times New Roman" w:cs="Times New Roman"/>
          <w:b/>
          <w:sz w:val="28"/>
          <w:szCs w:val="28"/>
        </w:rPr>
        <w:t>17 октября</w:t>
      </w:r>
      <w:r w:rsidR="00C4088C" w:rsidRPr="00640443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64044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8C">
        <w:rPr>
          <w:rFonts w:ascii="Times New Roman" w:hAnsi="Times New Roman" w:cs="Times New Roman"/>
          <w:sz w:val="28"/>
          <w:szCs w:val="28"/>
        </w:rPr>
        <w:t>Школьный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88C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1 тур – письменный теоретический. </w:t>
      </w:r>
    </w:p>
    <w:p w:rsidR="00462D9F" w:rsidRDefault="00462D9F" w:rsidP="004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ответов на задания теоретического тура производится следующим образом:</w:t>
      </w:r>
    </w:p>
    <w:p w:rsidR="00C4088C" w:rsidRPr="00C4088C" w:rsidRDefault="00C4088C" w:rsidP="00C40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8C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5-6 классов </w:t>
      </w:r>
      <w:r w:rsidRPr="00C4088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D1831">
        <w:rPr>
          <w:rFonts w:ascii="Times New Roman" w:hAnsi="Times New Roman" w:cs="Times New Roman"/>
          <w:sz w:val="28"/>
          <w:szCs w:val="28"/>
        </w:rPr>
        <w:t xml:space="preserve">10 заданий типа «Закончить предложение», 5 тестовых заданий, 2 теоретических вопроса. За задания </w:t>
      </w:r>
      <w:r w:rsidR="00A049CE">
        <w:rPr>
          <w:rFonts w:ascii="Times New Roman" w:hAnsi="Times New Roman" w:cs="Times New Roman"/>
          <w:sz w:val="28"/>
          <w:szCs w:val="28"/>
        </w:rPr>
        <w:t>типа «Закончить предложение» и тестовые задания выставляется по 1 баллу за верный ответ и по 0 баллов за неверный, итого 15 баллов. За теоретические вопросы выставляется 0-3 балла (исходя из полноты и правильности ответов). Таким образом, максимальное количество баллов</w:t>
      </w:r>
      <w:r w:rsidR="0082709F">
        <w:rPr>
          <w:rFonts w:ascii="Times New Roman" w:hAnsi="Times New Roman" w:cs="Times New Roman"/>
          <w:sz w:val="28"/>
          <w:szCs w:val="28"/>
        </w:rPr>
        <w:t>:</w:t>
      </w:r>
      <w:r w:rsidR="00A049CE">
        <w:rPr>
          <w:rFonts w:ascii="Times New Roman" w:hAnsi="Times New Roman" w:cs="Times New Roman"/>
          <w:sz w:val="28"/>
          <w:szCs w:val="28"/>
        </w:rPr>
        <w:t xml:space="preserve"> 15+6=</w:t>
      </w:r>
      <w:r w:rsidR="00A049CE" w:rsidRPr="00A049CE">
        <w:rPr>
          <w:rFonts w:ascii="Times New Roman" w:hAnsi="Times New Roman" w:cs="Times New Roman"/>
          <w:b/>
          <w:sz w:val="28"/>
          <w:szCs w:val="28"/>
        </w:rPr>
        <w:t>21 балл</w:t>
      </w:r>
      <w:r w:rsidR="00A049CE">
        <w:rPr>
          <w:rFonts w:ascii="Times New Roman" w:hAnsi="Times New Roman" w:cs="Times New Roman"/>
          <w:sz w:val="28"/>
          <w:szCs w:val="28"/>
        </w:rPr>
        <w:t>.</w:t>
      </w:r>
    </w:p>
    <w:p w:rsidR="00A049CE" w:rsidRDefault="00462D9F" w:rsidP="004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для учащихся 7-8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CE" w:rsidRPr="00C4088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049CE">
        <w:rPr>
          <w:rFonts w:ascii="Times New Roman" w:hAnsi="Times New Roman" w:cs="Times New Roman"/>
          <w:sz w:val="28"/>
          <w:szCs w:val="28"/>
        </w:rPr>
        <w:t>10 заданий типа «Закончить предложение», 5 тестовых заданий, 3 теоретических вопроса. За задания типа «Закончить предложение» и тестовые задания выставляется по 1 баллу за верный ответ и по 0 баллов за неверный, итого 15 баллов. За теоретические вопросы выставляется 0-3 балла (исходя из полноты и правильности ответов). Таким образом,</w:t>
      </w:r>
      <w:r w:rsidR="0082709F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баллов:</w:t>
      </w:r>
      <w:r w:rsidR="00A049CE">
        <w:rPr>
          <w:rFonts w:ascii="Times New Roman" w:hAnsi="Times New Roman" w:cs="Times New Roman"/>
          <w:sz w:val="28"/>
          <w:szCs w:val="28"/>
        </w:rPr>
        <w:t>15+9=</w:t>
      </w:r>
      <w:r w:rsidR="00A049CE" w:rsidRPr="00A049CE">
        <w:rPr>
          <w:rFonts w:ascii="Times New Roman" w:hAnsi="Times New Roman" w:cs="Times New Roman"/>
          <w:b/>
          <w:sz w:val="28"/>
          <w:szCs w:val="28"/>
        </w:rPr>
        <w:t>2</w:t>
      </w:r>
      <w:r w:rsidR="00A049CE">
        <w:rPr>
          <w:rFonts w:ascii="Times New Roman" w:hAnsi="Times New Roman" w:cs="Times New Roman"/>
          <w:b/>
          <w:sz w:val="28"/>
          <w:szCs w:val="28"/>
        </w:rPr>
        <w:t>4</w:t>
      </w:r>
      <w:r w:rsidR="00A049CE" w:rsidRPr="00A049C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A049CE">
        <w:rPr>
          <w:rFonts w:ascii="Times New Roman" w:hAnsi="Times New Roman" w:cs="Times New Roman"/>
          <w:b/>
          <w:sz w:val="28"/>
          <w:szCs w:val="28"/>
        </w:rPr>
        <w:t>а</w:t>
      </w:r>
      <w:r w:rsidR="00A049CE">
        <w:rPr>
          <w:rFonts w:ascii="Times New Roman" w:hAnsi="Times New Roman" w:cs="Times New Roman"/>
          <w:sz w:val="28"/>
          <w:szCs w:val="28"/>
        </w:rPr>
        <w:t>.</w:t>
      </w:r>
    </w:p>
    <w:p w:rsidR="00A049CE" w:rsidRDefault="00462D9F" w:rsidP="004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для учащихся 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CE" w:rsidRPr="00C4088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049CE">
        <w:rPr>
          <w:rFonts w:ascii="Times New Roman" w:hAnsi="Times New Roman" w:cs="Times New Roman"/>
          <w:sz w:val="28"/>
          <w:szCs w:val="28"/>
        </w:rPr>
        <w:t>15 заданий типа «Закончить предложение», 5 тестовых заданий, 4 теоретических вопроса. За задания типа «Закончить предложение» и тестовые задания выставляется по 1 баллу за верный ответ и по 0 баллов за неверный, итого 20 баллов. За теоретические вопросы выставляется 0-3 балла (исходя из полноты и правильности ответов). Таким образом,</w:t>
      </w:r>
      <w:r w:rsidR="0082709F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баллов: </w:t>
      </w:r>
      <w:r w:rsidR="00A049CE">
        <w:rPr>
          <w:rFonts w:ascii="Times New Roman" w:hAnsi="Times New Roman" w:cs="Times New Roman"/>
          <w:sz w:val="28"/>
          <w:szCs w:val="28"/>
        </w:rPr>
        <w:t>20 +</w:t>
      </w:r>
      <w:r w:rsidR="002B3CE8">
        <w:rPr>
          <w:rFonts w:ascii="Times New Roman" w:hAnsi="Times New Roman" w:cs="Times New Roman"/>
          <w:sz w:val="28"/>
          <w:szCs w:val="28"/>
        </w:rPr>
        <w:t xml:space="preserve"> </w:t>
      </w:r>
      <w:r w:rsidR="00A049CE">
        <w:rPr>
          <w:rFonts w:ascii="Times New Roman" w:hAnsi="Times New Roman" w:cs="Times New Roman"/>
          <w:sz w:val="28"/>
          <w:szCs w:val="28"/>
        </w:rPr>
        <w:t>12 =</w:t>
      </w:r>
      <w:r w:rsidR="00A049CE">
        <w:rPr>
          <w:rFonts w:ascii="Times New Roman" w:hAnsi="Times New Roman" w:cs="Times New Roman"/>
          <w:b/>
          <w:sz w:val="28"/>
          <w:szCs w:val="28"/>
        </w:rPr>
        <w:t>32</w:t>
      </w:r>
      <w:r w:rsidR="00A049CE" w:rsidRPr="00A049C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A049CE">
        <w:rPr>
          <w:rFonts w:ascii="Times New Roman" w:hAnsi="Times New Roman" w:cs="Times New Roman"/>
          <w:b/>
          <w:sz w:val="28"/>
          <w:szCs w:val="28"/>
        </w:rPr>
        <w:t>а</w:t>
      </w:r>
      <w:r w:rsidR="00A049CE">
        <w:rPr>
          <w:rFonts w:ascii="Times New Roman" w:hAnsi="Times New Roman" w:cs="Times New Roman"/>
          <w:sz w:val="28"/>
          <w:szCs w:val="28"/>
        </w:rPr>
        <w:t>.</w:t>
      </w:r>
    </w:p>
    <w:p w:rsidR="002B3CE8" w:rsidRDefault="00462D9F" w:rsidP="004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для учащихся 10-11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CE" w:rsidRPr="00C4088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049CE">
        <w:rPr>
          <w:rFonts w:ascii="Times New Roman" w:hAnsi="Times New Roman" w:cs="Times New Roman"/>
          <w:sz w:val="28"/>
          <w:szCs w:val="28"/>
        </w:rPr>
        <w:t>1</w:t>
      </w:r>
      <w:r w:rsidR="002B3CE8">
        <w:rPr>
          <w:rFonts w:ascii="Times New Roman" w:hAnsi="Times New Roman" w:cs="Times New Roman"/>
          <w:sz w:val="28"/>
          <w:szCs w:val="28"/>
        </w:rPr>
        <w:t>5</w:t>
      </w:r>
      <w:r w:rsidR="00A049CE">
        <w:rPr>
          <w:rFonts w:ascii="Times New Roman" w:hAnsi="Times New Roman" w:cs="Times New Roman"/>
          <w:sz w:val="28"/>
          <w:szCs w:val="28"/>
        </w:rPr>
        <w:t xml:space="preserve"> заданий типа «Закончить предложение», 5 тестовых заданий, </w:t>
      </w:r>
      <w:r w:rsidR="002B3CE8">
        <w:rPr>
          <w:rFonts w:ascii="Times New Roman" w:hAnsi="Times New Roman" w:cs="Times New Roman"/>
          <w:sz w:val="28"/>
          <w:szCs w:val="28"/>
        </w:rPr>
        <w:t>5</w:t>
      </w:r>
      <w:r w:rsidR="00A049CE">
        <w:rPr>
          <w:rFonts w:ascii="Times New Roman" w:hAnsi="Times New Roman" w:cs="Times New Roman"/>
          <w:sz w:val="28"/>
          <w:szCs w:val="28"/>
        </w:rPr>
        <w:t xml:space="preserve"> теоретических вопроса. За задания типа «Закончить предложение» и тестовые задания выставляется по 1 баллу за верный ответ и по 0 баллов за неверный, итого </w:t>
      </w:r>
      <w:r w:rsidR="003C5C2C">
        <w:rPr>
          <w:rFonts w:ascii="Times New Roman" w:hAnsi="Times New Roman" w:cs="Times New Roman"/>
          <w:sz w:val="28"/>
          <w:szCs w:val="28"/>
        </w:rPr>
        <w:t>20</w:t>
      </w:r>
      <w:r w:rsidR="00A049CE">
        <w:rPr>
          <w:rFonts w:ascii="Times New Roman" w:hAnsi="Times New Roman" w:cs="Times New Roman"/>
          <w:sz w:val="28"/>
          <w:szCs w:val="28"/>
        </w:rPr>
        <w:t xml:space="preserve"> баллов. За теоретические вопросы выставляется 0-3 балла (исходя из полноты и правильности ответов). Таким образом,</w:t>
      </w:r>
      <w:r w:rsidR="0082709F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баллов:</w:t>
      </w:r>
      <w:r w:rsidR="00A049CE">
        <w:rPr>
          <w:rFonts w:ascii="Times New Roman" w:hAnsi="Times New Roman" w:cs="Times New Roman"/>
          <w:sz w:val="28"/>
          <w:szCs w:val="28"/>
        </w:rPr>
        <w:t xml:space="preserve"> </w:t>
      </w:r>
      <w:r w:rsidR="002B3CE8">
        <w:rPr>
          <w:rFonts w:ascii="Times New Roman" w:hAnsi="Times New Roman" w:cs="Times New Roman"/>
          <w:sz w:val="28"/>
          <w:szCs w:val="28"/>
        </w:rPr>
        <w:t xml:space="preserve">20 </w:t>
      </w:r>
      <w:r w:rsidR="00A049CE">
        <w:rPr>
          <w:rFonts w:ascii="Times New Roman" w:hAnsi="Times New Roman" w:cs="Times New Roman"/>
          <w:sz w:val="28"/>
          <w:szCs w:val="28"/>
        </w:rPr>
        <w:t>+</w:t>
      </w:r>
      <w:r w:rsidR="002B3CE8">
        <w:rPr>
          <w:rFonts w:ascii="Times New Roman" w:hAnsi="Times New Roman" w:cs="Times New Roman"/>
          <w:sz w:val="28"/>
          <w:szCs w:val="28"/>
        </w:rPr>
        <w:t xml:space="preserve"> 15</w:t>
      </w:r>
      <w:r w:rsidR="00A049CE">
        <w:rPr>
          <w:rFonts w:ascii="Times New Roman" w:hAnsi="Times New Roman" w:cs="Times New Roman"/>
          <w:sz w:val="28"/>
          <w:szCs w:val="28"/>
        </w:rPr>
        <w:t>=</w:t>
      </w:r>
      <w:r w:rsidR="002B3CE8">
        <w:rPr>
          <w:rFonts w:ascii="Times New Roman" w:hAnsi="Times New Roman" w:cs="Times New Roman"/>
          <w:b/>
          <w:sz w:val="28"/>
          <w:szCs w:val="28"/>
        </w:rPr>
        <w:t>35</w:t>
      </w:r>
      <w:r w:rsidR="00A049CE" w:rsidRPr="00A049C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B3CE8">
        <w:rPr>
          <w:rFonts w:ascii="Times New Roman" w:hAnsi="Times New Roman" w:cs="Times New Roman"/>
          <w:b/>
          <w:sz w:val="28"/>
          <w:szCs w:val="28"/>
        </w:rPr>
        <w:t>ов</w:t>
      </w:r>
      <w:r w:rsidR="00A04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2D9F" w:rsidRDefault="00462D9F" w:rsidP="002B3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ответов на вопросы дается </w:t>
      </w:r>
      <w:r w:rsidR="00640443" w:rsidRPr="00B95BAA">
        <w:rPr>
          <w:rFonts w:ascii="Times New Roman" w:hAnsi="Times New Roman" w:cs="Times New Roman"/>
          <w:b/>
          <w:sz w:val="28"/>
          <w:szCs w:val="28"/>
        </w:rPr>
        <w:t>1</w:t>
      </w:r>
      <w:r w:rsidRPr="00B95BAA">
        <w:rPr>
          <w:rFonts w:ascii="Times New Roman" w:hAnsi="Times New Roman" w:cs="Times New Roman"/>
          <w:b/>
          <w:sz w:val="28"/>
          <w:szCs w:val="28"/>
        </w:rPr>
        <w:t xml:space="preserve"> академически</w:t>
      </w:r>
      <w:r w:rsidR="00640443" w:rsidRPr="00B95BAA">
        <w:rPr>
          <w:rFonts w:ascii="Times New Roman" w:hAnsi="Times New Roman" w:cs="Times New Roman"/>
          <w:b/>
          <w:sz w:val="28"/>
          <w:szCs w:val="28"/>
        </w:rPr>
        <w:t>й час (45 минут)</w:t>
      </w:r>
      <w:r w:rsidRPr="00B95BAA">
        <w:rPr>
          <w:rFonts w:ascii="Times New Roman" w:hAnsi="Times New Roman" w:cs="Times New Roman"/>
          <w:b/>
          <w:sz w:val="28"/>
          <w:szCs w:val="28"/>
        </w:rPr>
        <w:t>.</w:t>
      </w:r>
    </w:p>
    <w:p w:rsidR="00462D9F" w:rsidRDefault="00462D9F" w:rsidP="004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теоретического тура размещаются  на бланках, после окончания указанного времени все листки с ответами учащихся сдаются на проверку конкурсной комиссии.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 работы перед началом олимпиады шифруются! </w:t>
      </w:r>
    </w:p>
    <w:p w:rsidR="0082709F" w:rsidRDefault="00462D9F" w:rsidP="0082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09F">
        <w:rPr>
          <w:rFonts w:ascii="Times New Roman" w:hAnsi="Times New Roman" w:cs="Times New Roman"/>
          <w:sz w:val="28"/>
          <w:szCs w:val="28"/>
        </w:rPr>
        <w:t xml:space="preserve">По итогам олимпиады определяются победители, призеры и участники школьного этапа всероссийской олимпиады школьников по экологии. </w:t>
      </w:r>
    </w:p>
    <w:p w:rsidR="00462D9F" w:rsidRDefault="00462D9F" w:rsidP="0046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баллов составляется ранжированный список участников с указанием суммы баллов, который направляется в оргкомитет </w:t>
      </w:r>
      <w:r w:rsidR="0064044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</w:t>
      </w:r>
      <w:r w:rsidR="0082709F">
        <w:rPr>
          <w:rFonts w:ascii="Times New Roman" w:hAnsi="Times New Roman" w:cs="Times New Roman"/>
          <w:sz w:val="28"/>
          <w:szCs w:val="28"/>
        </w:rPr>
        <w:t>оссийской олимпиады школьников для определения участников муниципального этапа.</w:t>
      </w:r>
    </w:p>
    <w:p w:rsidR="00462D9F" w:rsidRPr="0082709F" w:rsidRDefault="00462D9F" w:rsidP="0082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2D9F" w:rsidRDefault="0082709F" w:rsidP="00827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Оргокомитет</w:t>
      </w:r>
      <w:r w:rsidR="00462D9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</w:p>
    <w:p w:rsidR="00462D9F" w:rsidRDefault="00462D9F" w:rsidP="00462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C64BB" w:rsidRPr="0082709F" w:rsidRDefault="00462D9F" w:rsidP="00827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Конт. тел.: (347) 246-54-98;</w:t>
      </w:r>
      <w:r w:rsidR="0082709F">
        <w:rPr>
          <w:rFonts w:ascii="Times New Roman" w:hAnsi="Times New Roman" w:cs="Times New Roman"/>
          <w:sz w:val="28"/>
          <w:szCs w:val="28"/>
          <w:lang w:val="be-BY"/>
        </w:rPr>
        <w:t xml:space="preserve"> 89174677303,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Кошелева Е.А.</w:t>
      </w:r>
    </w:p>
    <w:sectPr w:rsidR="005C64BB" w:rsidRPr="0082709F" w:rsidSect="008270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D9F"/>
    <w:rsid w:val="002B3CE8"/>
    <w:rsid w:val="003C5C2C"/>
    <w:rsid w:val="00462D9F"/>
    <w:rsid w:val="005C64BB"/>
    <w:rsid w:val="00640443"/>
    <w:rsid w:val="0082709F"/>
    <w:rsid w:val="00856833"/>
    <w:rsid w:val="00874BB6"/>
    <w:rsid w:val="008D1831"/>
    <w:rsid w:val="00A049CE"/>
    <w:rsid w:val="00B245D6"/>
    <w:rsid w:val="00B95BAA"/>
    <w:rsid w:val="00C4088C"/>
    <w:rsid w:val="00D0577B"/>
    <w:rsid w:val="00E5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2022-09-05T11:10:00Z</dcterms:created>
  <dcterms:modified xsi:type="dcterms:W3CDTF">2022-09-22T09:48:00Z</dcterms:modified>
</cp:coreProperties>
</file>